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87245" w14:textId="45209644" w:rsidR="00B260EF" w:rsidRDefault="00A15F3C" w:rsidP="00A15F3C">
      <w:pPr>
        <w:pStyle w:val="BBHeading0"/>
        <w:jc w:val="center"/>
      </w:pPr>
      <w:r>
        <w:t>k</w:t>
      </w:r>
      <w:r w:rsidR="004C0825">
        <w:t>antoork</w:t>
      </w:r>
      <w:r>
        <w:t>lachtenregeling</w:t>
      </w:r>
    </w:p>
    <w:p w14:paraId="4139FC52" w14:textId="728F59A9" w:rsidR="00A15F3C" w:rsidRDefault="004E4C9C" w:rsidP="006A3CEF">
      <w:pPr>
        <w:pStyle w:val="BodyText"/>
      </w:pPr>
      <w:r>
        <w:t xml:space="preserve">Wij streven er voortdurend naar onze dienstverlening te verbeteren. </w:t>
      </w:r>
      <w:r w:rsidR="00155B72">
        <w:t>Indien</w:t>
      </w:r>
      <w:r>
        <w:t xml:space="preserve"> u onverhoopt ontevreden</w:t>
      </w:r>
      <w:r w:rsidR="00155B72">
        <w:t xml:space="preserve"> bent</w:t>
      </w:r>
      <w:r w:rsidR="004C0825">
        <w:t xml:space="preserve"> over de verleende dienstverlening</w:t>
      </w:r>
      <w:r w:rsidR="00155B72">
        <w:t xml:space="preserve"> of een aan u verzonden declaratie</w:t>
      </w:r>
      <w:r>
        <w:t xml:space="preserve">, dan vernemen wij dat graag van u. Eventuele klachten kunt u </w:t>
      </w:r>
      <w:r w:rsidR="006A3CEF">
        <w:t xml:space="preserve">schriftelijk aan ons </w:t>
      </w:r>
      <w:r>
        <w:t xml:space="preserve">kenbaar maken </w:t>
      </w:r>
      <w:r w:rsidR="006A3CEF">
        <w:t>per e-mail (</w:t>
      </w:r>
      <w:hyperlink r:id="rId9" w:history="1">
        <w:r w:rsidR="006A3CEF" w:rsidRPr="0005431F">
          <w:rPr>
            <w:rStyle w:val="Hyperlink"/>
          </w:rPr>
          <w:t>amsterdaminfo@fragomen.com</w:t>
        </w:r>
      </w:hyperlink>
      <w:r w:rsidR="006A3CEF">
        <w:t xml:space="preserve">) of per post (Fragomen Global LLP t.a.v. </w:t>
      </w:r>
      <w:r w:rsidR="00CA2D43">
        <w:t>K</w:t>
      </w:r>
      <w:r w:rsidR="006A3CEF">
        <w:t>lachtenfunctionaris, Gustav Mahlerplein 2 te (1082 MA) Amsterdam, Nederland)</w:t>
      </w:r>
      <w:r>
        <w:t xml:space="preserve">. Wij streven ernaar </w:t>
      </w:r>
      <w:r w:rsidR="00FB34AE">
        <w:t xml:space="preserve">uw klacht op constructieve wijze en </w:t>
      </w:r>
      <w:r>
        <w:t>overeenkomstig deze K</w:t>
      </w:r>
      <w:r w:rsidR="00284CB0">
        <w:t>antoork</w:t>
      </w:r>
      <w:r>
        <w:t>lachtenregeling</w:t>
      </w:r>
      <w:r w:rsidR="009E62DA" w:rsidRPr="009E62DA">
        <w:t xml:space="preserve"> </w:t>
      </w:r>
      <w:r w:rsidR="00155B72">
        <w:t>te behandelen</w:t>
      </w:r>
      <w:r w:rsidR="00155B72" w:rsidRPr="00155B72">
        <w:t xml:space="preserve"> </w:t>
      </w:r>
      <w:r w:rsidR="00155B72">
        <w:t>en binnen een redelijke termijn op te lossen.</w:t>
      </w:r>
    </w:p>
    <w:p w14:paraId="4E995686" w14:textId="044C1879" w:rsidR="004E4C9C" w:rsidRDefault="000E06C9" w:rsidP="00571A5B">
      <w:pPr>
        <w:pStyle w:val="BBHeading0Lower"/>
        <w:numPr>
          <w:ilvl w:val="0"/>
          <w:numId w:val="9"/>
        </w:numPr>
        <w:ind w:hanging="720"/>
      </w:pPr>
      <w:r>
        <w:t>Definities</w:t>
      </w:r>
    </w:p>
    <w:p w14:paraId="7EFDA83F" w14:textId="77777777" w:rsidR="00155B72" w:rsidRDefault="008670CE" w:rsidP="00155B72">
      <w:pPr>
        <w:pStyle w:val="BBBodyTextIndent1"/>
      </w:pPr>
      <w:r>
        <w:t>In deze K</w:t>
      </w:r>
      <w:r w:rsidR="004C0825">
        <w:t>antoork</w:t>
      </w:r>
      <w:r>
        <w:t>lachtenregeling wordt verstaan onder:</w:t>
      </w:r>
    </w:p>
    <w:p w14:paraId="3148B896" w14:textId="7D50272A" w:rsidR="004E4C9C" w:rsidRDefault="004E4C9C" w:rsidP="00155B72">
      <w:pPr>
        <w:pStyle w:val="BBBodyTextIndent1"/>
        <w:ind w:left="3600" w:hanging="2880"/>
      </w:pPr>
      <w:r>
        <w:rPr>
          <w:b/>
          <w:bCs/>
        </w:rPr>
        <w:t>Advocaat</w:t>
      </w:r>
      <w:r w:rsidR="009E62DA">
        <w:rPr>
          <w:b/>
          <w:bCs/>
        </w:rPr>
        <w:t>(en)</w:t>
      </w:r>
      <w:r w:rsidR="00155B72">
        <w:tab/>
      </w:r>
      <w:r w:rsidR="008670CE">
        <w:t xml:space="preserve">de aan </w:t>
      </w:r>
      <w:r w:rsidR="009E62DA">
        <w:t>Fragomen LLP</w:t>
      </w:r>
      <w:r w:rsidR="008670CE">
        <w:t xml:space="preserve"> verbonden advocaat</w:t>
      </w:r>
      <w:r w:rsidR="009E62DA">
        <w:t>(en)</w:t>
      </w:r>
      <w:r w:rsidR="008670CE">
        <w:t xml:space="preserve"> dan wel de persoon die werkt onder de verantwoordelijkheid van de betreffende advocaat</w:t>
      </w:r>
      <w:r w:rsidR="009E62DA">
        <w:t>(en)</w:t>
      </w:r>
      <w:r w:rsidR="008670CE">
        <w:t>;</w:t>
      </w:r>
    </w:p>
    <w:p w14:paraId="3322FEB0" w14:textId="6ED16071" w:rsidR="00BC7760" w:rsidRPr="00BC7760" w:rsidRDefault="008670CE" w:rsidP="00BC7760">
      <w:pPr>
        <w:pStyle w:val="BBBodyTextIndent1"/>
        <w:ind w:left="3600" w:hanging="2880"/>
      </w:pPr>
      <w:r>
        <w:rPr>
          <w:b/>
          <w:bCs/>
        </w:rPr>
        <w:t>Cliënt</w:t>
      </w:r>
      <w:r w:rsidR="00E86451">
        <w:rPr>
          <w:b/>
          <w:bCs/>
        </w:rPr>
        <w:t>e</w:t>
      </w:r>
      <w:r w:rsidR="009E62DA">
        <w:rPr>
          <w:b/>
          <w:bCs/>
        </w:rPr>
        <w:t>(n)</w:t>
      </w:r>
      <w:r w:rsidR="00155B72">
        <w:rPr>
          <w:b/>
          <w:bCs/>
        </w:rPr>
        <w:tab/>
      </w:r>
      <w:r w:rsidR="009E62DA">
        <w:t>a</w:t>
      </w:r>
      <w:r>
        <w:t>fnemer</w:t>
      </w:r>
      <w:r w:rsidR="00E86451">
        <w:t>(s)</w:t>
      </w:r>
      <w:r>
        <w:t>, zijnde een natuurlijk persoon, dan wel (privaatrechtelijk of publiekrechtelijke) rechtspersoon, al dan niet vertegenwoordigd, van de diensten van</w:t>
      </w:r>
      <w:r w:rsidR="00E86451">
        <w:t xml:space="preserve"> Fragomen LLP</w:t>
      </w:r>
      <w:r>
        <w:t>;</w:t>
      </w:r>
    </w:p>
    <w:p w14:paraId="33FA8AF0" w14:textId="268E10B0" w:rsidR="008670CE" w:rsidRDefault="008670CE" w:rsidP="00155B72">
      <w:pPr>
        <w:pStyle w:val="BBBodyTextIndent1"/>
        <w:ind w:left="3600" w:hanging="2880"/>
      </w:pPr>
      <w:r>
        <w:rPr>
          <w:b/>
          <w:bCs/>
        </w:rPr>
        <w:t>K</w:t>
      </w:r>
      <w:r w:rsidR="00284CB0">
        <w:rPr>
          <w:b/>
          <w:bCs/>
        </w:rPr>
        <w:t>antoork</w:t>
      </w:r>
      <w:r>
        <w:rPr>
          <w:b/>
          <w:bCs/>
        </w:rPr>
        <w:t>lachtenregeling</w:t>
      </w:r>
      <w:r w:rsidR="00155B72">
        <w:rPr>
          <w:b/>
          <w:bCs/>
        </w:rPr>
        <w:tab/>
      </w:r>
      <w:r>
        <w:t xml:space="preserve">onderhavige regeling waarin de klachtenprocedure </w:t>
      </w:r>
      <w:r w:rsidR="00E86451">
        <w:t xml:space="preserve">van Fragomen LLP </w:t>
      </w:r>
      <w:r>
        <w:t xml:space="preserve">in lijn met artikel 6.28 van de </w:t>
      </w:r>
      <w:bookmarkStart w:id="0" w:name="_Hlk67315242"/>
      <w:r>
        <w:t xml:space="preserve">Verordening op de advocatuur </w:t>
      </w:r>
      <w:bookmarkEnd w:id="0"/>
      <w:r>
        <w:t>staat beschreven;</w:t>
      </w:r>
    </w:p>
    <w:p w14:paraId="2B1F0FD2" w14:textId="52FEDEE4" w:rsidR="008670CE" w:rsidRDefault="008670CE" w:rsidP="00155B72">
      <w:pPr>
        <w:pStyle w:val="BBBodyTextIndent1"/>
        <w:ind w:left="3600" w:hanging="2880"/>
      </w:pPr>
      <w:r w:rsidRPr="00E86451">
        <w:rPr>
          <w:b/>
          <w:bCs/>
        </w:rPr>
        <w:t>Klacht</w:t>
      </w:r>
      <w:r w:rsidR="00E86451" w:rsidRPr="00E86451">
        <w:rPr>
          <w:b/>
          <w:bCs/>
        </w:rPr>
        <w:t>(en)</w:t>
      </w:r>
      <w:r w:rsidR="00155B72">
        <w:rPr>
          <w:b/>
          <w:bCs/>
        </w:rPr>
        <w:tab/>
      </w:r>
      <w:r w:rsidR="00E86451">
        <w:t>iedere schriftelijke uiting van ongenoegen van of namens Cliënte jegens de Advocaat of de onder diens verantwoordelijkheid werkzame personen over de totstandkoming en de uitvoering van een overeenkomst van opdracht, de kwaliteit van de dienstverlening of de hoogte van de declaratie, niet zijnde een klacht als bedoeld in paragraaf 4 van de Advocatenwet</w:t>
      </w:r>
      <w:r w:rsidR="00284CB0">
        <w:t xml:space="preserve">; </w:t>
      </w:r>
      <w:r w:rsidR="00183441">
        <w:t>en</w:t>
      </w:r>
    </w:p>
    <w:p w14:paraId="4288925D" w14:textId="4451A870" w:rsidR="00284CB0" w:rsidRDefault="00284CB0" w:rsidP="00155B72">
      <w:pPr>
        <w:pStyle w:val="BBBodyTextIndent1"/>
        <w:ind w:left="3600" w:hanging="2880"/>
      </w:pPr>
      <w:r>
        <w:rPr>
          <w:b/>
          <w:bCs/>
        </w:rPr>
        <w:t>Klachtenfunctionaris</w:t>
      </w:r>
      <w:r w:rsidR="00155B72">
        <w:rPr>
          <w:b/>
          <w:bCs/>
        </w:rPr>
        <w:tab/>
      </w:r>
      <w:r>
        <w:t xml:space="preserve">de </w:t>
      </w:r>
      <w:r w:rsidR="00E86451">
        <w:t>A</w:t>
      </w:r>
      <w:r>
        <w:t xml:space="preserve">dvocaat die is belast met de afhandeling van de </w:t>
      </w:r>
      <w:r w:rsidR="00E86451">
        <w:t>K</w:t>
      </w:r>
      <w:r>
        <w:t>lacht</w:t>
      </w:r>
      <w:r w:rsidR="00183441">
        <w:t>.</w:t>
      </w:r>
    </w:p>
    <w:p w14:paraId="3524F37F" w14:textId="503C7296" w:rsidR="00284CB0" w:rsidRDefault="00284CB0" w:rsidP="00571A5B">
      <w:pPr>
        <w:pStyle w:val="BBHeading0Lower"/>
        <w:numPr>
          <w:ilvl w:val="0"/>
          <w:numId w:val="9"/>
        </w:numPr>
        <w:ind w:hanging="720"/>
      </w:pPr>
      <w:r>
        <w:t>Toepassingsbereik</w:t>
      </w:r>
    </w:p>
    <w:p w14:paraId="3A04CA05" w14:textId="29BC446B" w:rsidR="00284CB0" w:rsidRDefault="00284CB0" w:rsidP="00571A5B">
      <w:pPr>
        <w:pStyle w:val="BBClause2"/>
        <w:numPr>
          <w:ilvl w:val="0"/>
          <w:numId w:val="7"/>
        </w:numPr>
        <w:ind w:left="709" w:hanging="709"/>
      </w:pPr>
      <w:r>
        <w:t xml:space="preserve">Deze Kantoorklachtenregeling is van toepassing op iedere overeenkomst van opdracht tussen </w:t>
      </w:r>
      <w:r w:rsidR="00016EE5">
        <w:t>C</w:t>
      </w:r>
      <w:r>
        <w:t>liënt</w:t>
      </w:r>
      <w:r w:rsidR="00016EE5">
        <w:t>e</w:t>
      </w:r>
      <w:r>
        <w:t xml:space="preserve"> en</w:t>
      </w:r>
      <w:r w:rsidR="00016EE5">
        <w:t xml:space="preserve"> Fragomen LLP, </w:t>
      </w:r>
      <w:r>
        <w:t>uitgevoerd door één of meer Advocaten.</w:t>
      </w:r>
    </w:p>
    <w:p w14:paraId="6B8A63B0" w14:textId="7D043C66" w:rsidR="00284CB0" w:rsidRDefault="00BC7760" w:rsidP="00571A5B">
      <w:pPr>
        <w:pStyle w:val="BBHeading0Lower"/>
        <w:numPr>
          <w:ilvl w:val="0"/>
          <w:numId w:val="9"/>
        </w:numPr>
        <w:ind w:hanging="720"/>
      </w:pPr>
      <w:r>
        <w:t>D</w:t>
      </w:r>
      <w:r w:rsidR="00284CB0">
        <w:t xml:space="preserve">oelstelling </w:t>
      </w:r>
    </w:p>
    <w:p w14:paraId="775A63CA" w14:textId="76CBB7C0" w:rsidR="00284CB0" w:rsidRDefault="00284CB0" w:rsidP="00571A5B">
      <w:pPr>
        <w:pStyle w:val="BBBodyTextIndent1"/>
        <w:numPr>
          <w:ilvl w:val="0"/>
          <w:numId w:val="10"/>
        </w:numPr>
        <w:ind w:left="709" w:hanging="709"/>
      </w:pPr>
      <w:r>
        <w:t>Deze Kantoorklachtenregeling heeft tot doel:</w:t>
      </w:r>
    </w:p>
    <w:p w14:paraId="00553FE8" w14:textId="5B108539" w:rsidR="00284CB0" w:rsidRDefault="00284CB0" w:rsidP="00823457">
      <w:pPr>
        <w:pStyle w:val="BBClause5"/>
        <w:ind w:left="1560" w:hanging="709"/>
      </w:pPr>
      <w:r>
        <w:t xml:space="preserve">een procedure vast te leggen om </w:t>
      </w:r>
      <w:r w:rsidR="002C74AA">
        <w:t>K</w:t>
      </w:r>
      <w:r>
        <w:t xml:space="preserve">lachten </w:t>
      </w:r>
      <w:r w:rsidR="004B00BF">
        <w:t>binnen een redelijke termijn en op een constructieve wijze af te handelen;</w:t>
      </w:r>
    </w:p>
    <w:p w14:paraId="482E702F" w14:textId="1D016F1E" w:rsidR="004B00BF" w:rsidRDefault="004B00BF" w:rsidP="00823457">
      <w:pPr>
        <w:pStyle w:val="BBClause5"/>
        <w:tabs>
          <w:tab w:val="clear" w:pos="1928"/>
        </w:tabs>
        <w:ind w:left="1560" w:hanging="709"/>
      </w:pPr>
      <w:r>
        <w:t xml:space="preserve">een procedure vast te leggen om de oorzaken van </w:t>
      </w:r>
      <w:r w:rsidR="002C74AA">
        <w:t>K</w:t>
      </w:r>
      <w:r>
        <w:t>lachten vast te stellen;</w:t>
      </w:r>
    </w:p>
    <w:p w14:paraId="4B09B5A3" w14:textId="77D40CF1" w:rsidR="004B00BF" w:rsidRDefault="004B00BF" w:rsidP="00823457">
      <w:pPr>
        <w:pStyle w:val="BBClause5"/>
        <w:tabs>
          <w:tab w:val="clear" w:pos="1928"/>
        </w:tabs>
        <w:ind w:left="1560" w:hanging="709"/>
      </w:pPr>
      <w:r>
        <w:t>bestaande relaties te behouden en te verbeteren door middel van goede klachtenbehandeling;</w:t>
      </w:r>
      <w:r w:rsidR="00246601">
        <w:t xml:space="preserve"> en</w:t>
      </w:r>
    </w:p>
    <w:p w14:paraId="21BE4D01" w14:textId="265E005D" w:rsidR="004B00BF" w:rsidRDefault="004B00BF" w:rsidP="00823457">
      <w:pPr>
        <w:pStyle w:val="BBClause5"/>
        <w:tabs>
          <w:tab w:val="clear" w:pos="1928"/>
        </w:tabs>
        <w:ind w:left="1560" w:hanging="709"/>
      </w:pPr>
      <w:r>
        <w:t>de kwaliteit van onze dienstverlening te verbeteren.</w:t>
      </w:r>
    </w:p>
    <w:p w14:paraId="6E6516FF" w14:textId="46990BBE" w:rsidR="004B00BF" w:rsidRDefault="004B00BF" w:rsidP="00571A5B">
      <w:pPr>
        <w:pStyle w:val="BBHeading0Lower"/>
        <w:numPr>
          <w:ilvl w:val="0"/>
          <w:numId w:val="9"/>
        </w:numPr>
        <w:ind w:hanging="720"/>
      </w:pPr>
      <w:r>
        <w:lastRenderedPageBreak/>
        <w:t>Informatie bij aanvang dienstverlening</w:t>
      </w:r>
    </w:p>
    <w:p w14:paraId="786451C9" w14:textId="7AC3CA0D" w:rsidR="004B00BF" w:rsidRDefault="004B00BF" w:rsidP="00571A5B">
      <w:pPr>
        <w:pStyle w:val="BBClause2"/>
        <w:numPr>
          <w:ilvl w:val="0"/>
          <w:numId w:val="11"/>
        </w:numPr>
        <w:ind w:hanging="720"/>
      </w:pPr>
      <w:r>
        <w:t xml:space="preserve">Deze Kantoorklachtenregeling is </w:t>
      </w:r>
      <w:r w:rsidR="00155B72">
        <w:t xml:space="preserve">gepubliceerd op </w:t>
      </w:r>
      <w:hyperlink r:id="rId10" w:history="1">
        <w:r w:rsidR="00E87D95" w:rsidRPr="008D7D64">
          <w:rPr>
            <w:rStyle w:val="Hyperlink"/>
          </w:rPr>
          <w:t>https://www.fragomen.com/about/offices/amsterdam</w:t>
        </w:r>
      </w:hyperlink>
      <w:r w:rsidR="00E87D95">
        <w:t>.</w:t>
      </w:r>
    </w:p>
    <w:p w14:paraId="0D5C8232" w14:textId="2BFE82FD" w:rsidR="00000859" w:rsidRDefault="00F63284" w:rsidP="00571A5B">
      <w:pPr>
        <w:pStyle w:val="BBClause2"/>
        <w:numPr>
          <w:ilvl w:val="0"/>
          <w:numId w:val="11"/>
        </w:numPr>
        <w:ind w:hanging="720"/>
      </w:pPr>
      <w:r>
        <w:t>Indien een Klacht</w:t>
      </w:r>
      <w:r w:rsidR="00000859">
        <w:t xml:space="preserve"> </w:t>
      </w:r>
      <w:r>
        <w:t xml:space="preserve">na behandeling onverhoopt niet </w:t>
      </w:r>
      <w:r w:rsidR="00BD296B">
        <w:t xml:space="preserve">of niet naar tevredenheid </w:t>
      </w:r>
      <w:r>
        <w:t xml:space="preserve">is opgelost, kan de Klacht </w:t>
      </w:r>
      <w:r w:rsidR="00BD296B">
        <w:t xml:space="preserve">door </w:t>
      </w:r>
      <w:r w:rsidR="00183441">
        <w:t>Cliënte</w:t>
      </w:r>
      <w:r w:rsidR="00BD296B">
        <w:t xml:space="preserve"> </w:t>
      </w:r>
      <w:r>
        <w:t>worden</w:t>
      </w:r>
      <w:r w:rsidR="000E06C9">
        <w:t xml:space="preserve"> </w:t>
      </w:r>
      <w:r>
        <w:t xml:space="preserve">voorgelegd </w:t>
      </w:r>
      <w:r w:rsidRPr="006A3CEF">
        <w:t>aan</w:t>
      </w:r>
      <w:r w:rsidR="00246601" w:rsidRPr="006A3CEF">
        <w:t xml:space="preserve"> de </w:t>
      </w:r>
      <w:r w:rsidR="006A3CEF" w:rsidRPr="006A3CEF">
        <w:t>bevoegde rechter van de rechtbank Amsterdam, Nederland</w:t>
      </w:r>
      <w:r w:rsidR="00246601" w:rsidRPr="006A3CEF">
        <w:t>. Deze algemene voorwaarden zijn te raadplegen via</w:t>
      </w:r>
      <w:r w:rsidR="00E87D95">
        <w:t xml:space="preserve"> </w:t>
      </w:r>
      <w:hyperlink r:id="rId11" w:history="1">
        <w:r w:rsidR="00E87D95" w:rsidRPr="008D7D64">
          <w:rPr>
            <w:rStyle w:val="Hyperlink"/>
          </w:rPr>
          <w:t>https://www.fragomen.com/about/offices/amsterdam</w:t>
        </w:r>
      </w:hyperlink>
      <w:r w:rsidR="00E87D95">
        <w:t>.</w:t>
      </w:r>
    </w:p>
    <w:p w14:paraId="429931BB" w14:textId="2075A19F" w:rsidR="00000859" w:rsidRDefault="003D091E" w:rsidP="00571A5B">
      <w:pPr>
        <w:pStyle w:val="BBHeading0Lower"/>
        <w:numPr>
          <w:ilvl w:val="0"/>
          <w:numId w:val="9"/>
        </w:numPr>
        <w:ind w:hanging="720"/>
      </w:pPr>
      <w:r>
        <w:t>Indienen van een Klacht</w:t>
      </w:r>
    </w:p>
    <w:p w14:paraId="25339B84" w14:textId="7E44CF32" w:rsidR="00A02C1C" w:rsidRDefault="00A02C1C" w:rsidP="00571A5B">
      <w:pPr>
        <w:pStyle w:val="BBClause2"/>
        <w:numPr>
          <w:ilvl w:val="0"/>
          <w:numId w:val="12"/>
        </w:numPr>
        <w:ind w:left="709" w:hanging="709"/>
      </w:pPr>
      <w:r w:rsidRPr="00A02C1C">
        <w:t>Cliënt</w:t>
      </w:r>
      <w:r>
        <w:t>e</w:t>
      </w:r>
      <w:r w:rsidRPr="00A02C1C">
        <w:t xml:space="preserve"> dient de Klacht schriftelijk in</w:t>
      </w:r>
      <w:r>
        <w:t xml:space="preserve"> bij Fragomen LLP ter attentie van de Klachtenfunctionaris, waarbij de Cliënte tenminste vermelding maakt van de naam en adresgegevens van Cliënte en de Advocaat</w:t>
      </w:r>
      <w:r w:rsidRPr="00A02C1C">
        <w:t xml:space="preserve"> </w:t>
      </w:r>
      <w:r>
        <w:t>tegen wie de Klacht is gericht, of de Advocaat die verantwoordelijk is voor de personen tegen wie de Klacht is gericht, en de inhoud van de Klacht.</w:t>
      </w:r>
    </w:p>
    <w:p w14:paraId="2853D6FF" w14:textId="77777777" w:rsidR="003D091E" w:rsidRPr="00EE5784" w:rsidRDefault="003D091E" w:rsidP="00571A5B">
      <w:pPr>
        <w:pStyle w:val="BBClause2"/>
        <w:numPr>
          <w:ilvl w:val="0"/>
          <w:numId w:val="12"/>
        </w:numPr>
        <w:ind w:left="709" w:hanging="709"/>
      </w:pPr>
      <w:r w:rsidRPr="00A02C1C">
        <w:t>Cliënt</w:t>
      </w:r>
      <w:r>
        <w:t>e</w:t>
      </w:r>
      <w:r w:rsidRPr="00A02C1C">
        <w:t xml:space="preserve"> dient de Klacht in binnen drie maanden na het moment waarop de Cliënt</w:t>
      </w:r>
      <w:r>
        <w:t>e</w:t>
      </w:r>
      <w:r w:rsidRPr="00A02C1C">
        <w:t xml:space="preserve"> kennis heeft genomen of redelijkerwijs kennis heeft kunnen nemen van het handelen of nalaten van de Advocaat dat tot de Klacht aanleiding geeft</w:t>
      </w:r>
      <w:r>
        <w:t>.</w:t>
      </w:r>
    </w:p>
    <w:p w14:paraId="0BFB605D" w14:textId="4147740F" w:rsidR="00F63284" w:rsidRPr="00EE5784" w:rsidRDefault="00F63284" w:rsidP="00571A5B">
      <w:pPr>
        <w:pStyle w:val="BBClause2"/>
        <w:numPr>
          <w:ilvl w:val="0"/>
          <w:numId w:val="12"/>
        </w:numPr>
        <w:ind w:left="709" w:hanging="709"/>
      </w:pPr>
      <w:r w:rsidRPr="00EE5784">
        <w:t xml:space="preserve">Voor iedere ontvangen Klacht zal door </w:t>
      </w:r>
      <w:r w:rsidR="00F34E16" w:rsidRPr="00EE5784">
        <w:t>Fragomen LLP</w:t>
      </w:r>
      <w:r w:rsidRPr="00EE5784">
        <w:t xml:space="preserve"> een Advocaat</w:t>
      </w:r>
      <w:r w:rsidR="00AB1946" w:rsidRPr="00EE5784">
        <w:t xml:space="preserve"> of Partner</w:t>
      </w:r>
      <w:r w:rsidRPr="00EE5784">
        <w:t xml:space="preserve">, niet zijnde de Advocaat tegen wie de Klacht is gericht, als Klachtenfunctionaris worden aangewezen. De Klacht zal </w:t>
      </w:r>
      <w:r w:rsidR="00F34E16" w:rsidRPr="00EE5784">
        <w:t xml:space="preserve">vervolgens </w:t>
      </w:r>
      <w:r w:rsidRPr="00EE5784">
        <w:t xml:space="preserve">aan deze Klachtenfunctionaris worden doorgeleid. </w:t>
      </w:r>
    </w:p>
    <w:p w14:paraId="5B7CF1B4" w14:textId="7632A949" w:rsidR="003D091E" w:rsidRDefault="003D091E" w:rsidP="00571A5B">
      <w:pPr>
        <w:pStyle w:val="BBHeading0Lower"/>
        <w:numPr>
          <w:ilvl w:val="0"/>
          <w:numId w:val="9"/>
        </w:numPr>
        <w:ind w:hanging="720"/>
      </w:pPr>
      <w:r>
        <w:t>Behandeling van een Klacht</w:t>
      </w:r>
    </w:p>
    <w:p w14:paraId="5EB4879B" w14:textId="3BD1C0B7" w:rsidR="00F63284" w:rsidRDefault="00F63284" w:rsidP="00571A5B">
      <w:pPr>
        <w:pStyle w:val="BBClause2"/>
        <w:numPr>
          <w:ilvl w:val="0"/>
          <w:numId w:val="13"/>
        </w:numPr>
        <w:ind w:left="709" w:hanging="709"/>
      </w:pPr>
      <w:r>
        <w:t xml:space="preserve">De Klachtenfunctionaris </w:t>
      </w:r>
      <w:r w:rsidR="00DB78D2">
        <w:t>stelt</w:t>
      </w:r>
      <w:r>
        <w:t xml:space="preserve"> de Advocaat </w:t>
      </w:r>
      <w:r w:rsidR="00DB78D2">
        <w:t>tegen wie de Klacht is gericht</w:t>
      </w:r>
      <w:r w:rsidR="00F34E16">
        <w:t xml:space="preserve">, </w:t>
      </w:r>
      <w:r>
        <w:t xml:space="preserve">of de </w:t>
      </w:r>
      <w:r w:rsidR="00CC01DD">
        <w:t>A</w:t>
      </w:r>
      <w:r>
        <w:t xml:space="preserve">dvocaat die verantwoordelijk is voor de personen </w:t>
      </w:r>
      <w:r w:rsidR="00DB78D2">
        <w:t>tegen wie de Klacht is gericht</w:t>
      </w:r>
      <w:r w:rsidR="00F34E16">
        <w:t>,</w:t>
      </w:r>
      <w:r w:rsidR="00DB78D2">
        <w:t xml:space="preserve"> zo spoedig mogelijk</w:t>
      </w:r>
      <w:r>
        <w:t xml:space="preserve"> </w:t>
      </w:r>
      <w:r w:rsidR="00DB78D2">
        <w:t xml:space="preserve">schriftelijk in </w:t>
      </w:r>
      <w:r>
        <w:t>kennis van</w:t>
      </w:r>
      <w:r w:rsidR="00DB78D2">
        <w:t xml:space="preserve"> de ingediende</w:t>
      </w:r>
      <w:r>
        <w:t xml:space="preserve"> </w:t>
      </w:r>
      <w:r w:rsidR="00284B8B">
        <w:t>K</w:t>
      </w:r>
      <w:r>
        <w:t>lacht en stelt de</w:t>
      </w:r>
      <w:r w:rsidR="00F34E16">
        <w:t xml:space="preserve"> desbetreffende</w:t>
      </w:r>
      <w:r>
        <w:t xml:space="preserve"> </w:t>
      </w:r>
      <w:r w:rsidR="00D62FC7">
        <w:t>A</w:t>
      </w:r>
      <w:r>
        <w:t xml:space="preserve">dvocaat in de gelegenheid </w:t>
      </w:r>
      <w:r w:rsidR="00DB78D2">
        <w:t>daarop schriftelijk reageren.</w:t>
      </w:r>
    </w:p>
    <w:p w14:paraId="78DB020C" w14:textId="1BDB7406" w:rsidR="00DB78D2" w:rsidRDefault="00DB78D2" w:rsidP="00571A5B">
      <w:pPr>
        <w:pStyle w:val="BBClause2"/>
        <w:numPr>
          <w:ilvl w:val="0"/>
          <w:numId w:val="13"/>
        </w:numPr>
        <w:ind w:left="709" w:hanging="709"/>
      </w:pPr>
      <w:r w:rsidRPr="00DB78D2">
        <w:t xml:space="preserve">De Klachtenfunctionaris wint de informatie in die benodigd is voor een behoorlijke, onpartijdige behandeling en beoordeling van de Klacht. De Klachtenfunctionaris stelt </w:t>
      </w:r>
      <w:r w:rsidR="00183441">
        <w:t>Cliënte</w:t>
      </w:r>
      <w:r w:rsidR="00183441" w:rsidRPr="00DB78D2">
        <w:t xml:space="preserve"> </w:t>
      </w:r>
      <w:r w:rsidRPr="00DB78D2">
        <w:t>en de Advocaat in de gelegenheid om een (nadere) toelichting te geven en kan om aanvullende informatie vragen.</w:t>
      </w:r>
    </w:p>
    <w:p w14:paraId="01999B5A" w14:textId="48D10B31" w:rsidR="003D091E" w:rsidRDefault="00F63284" w:rsidP="00571A5B">
      <w:pPr>
        <w:pStyle w:val="BBClause2"/>
        <w:numPr>
          <w:ilvl w:val="0"/>
          <w:numId w:val="13"/>
        </w:numPr>
        <w:ind w:left="709" w:hanging="709"/>
      </w:pPr>
      <w:r>
        <w:t xml:space="preserve">De Advocaat </w:t>
      </w:r>
      <w:r w:rsidR="00F34E16">
        <w:t xml:space="preserve">over wie is geklaagd of die verantwoordelijk is voor de personen over wie is geklaagd, </w:t>
      </w:r>
      <w:r>
        <w:t xml:space="preserve">tracht samen met </w:t>
      </w:r>
      <w:r w:rsidR="00183441">
        <w:t xml:space="preserve">Cliënte </w:t>
      </w:r>
      <w:r>
        <w:t>tot een oplossing te komen</w:t>
      </w:r>
      <w:r w:rsidR="003D091E">
        <w:t>,</w:t>
      </w:r>
      <w:r>
        <w:t xml:space="preserve"> al dan niet na tussenkomst van de Klachtenfunctionaris</w:t>
      </w:r>
      <w:r w:rsidR="00B654EF">
        <w:t>. De betrokken Advocaat</w:t>
      </w:r>
      <w:r w:rsidR="003D091E">
        <w:t xml:space="preserve"> houdt de Klachtenfunctionaris op de hoogte van eventueel contact met </w:t>
      </w:r>
      <w:r w:rsidR="00183441">
        <w:t xml:space="preserve">Cliënte </w:t>
      </w:r>
      <w:r w:rsidR="003D091E">
        <w:t>en een mogelijke oplossing.</w:t>
      </w:r>
      <w:r w:rsidR="003D091E" w:rsidRPr="003D091E">
        <w:t xml:space="preserve"> </w:t>
      </w:r>
    </w:p>
    <w:p w14:paraId="3DF54570" w14:textId="4B8E198B" w:rsidR="00F63284" w:rsidRDefault="003D091E" w:rsidP="00571A5B">
      <w:pPr>
        <w:pStyle w:val="BBClause2"/>
        <w:numPr>
          <w:ilvl w:val="0"/>
          <w:numId w:val="13"/>
        </w:numPr>
        <w:ind w:left="709" w:hanging="709"/>
      </w:pPr>
      <w:r>
        <w:t xml:space="preserve">De Klachtenfunctionaris houdt </w:t>
      </w:r>
      <w:r w:rsidR="00183441">
        <w:t>Cliënte</w:t>
      </w:r>
      <w:r>
        <w:t xml:space="preserve"> op de hoogte over de afhandeling van de Klacht.</w:t>
      </w:r>
    </w:p>
    <w:p w14:paraId="37586B56" w14:textId="48918BEB" w:rsidR="00284B8B" w:rsidRDefault="00284B8B" w:rsidP="00571A5B">
      <w:pPr>
        <w:pStyle w:val="BBClause2"/>
        <w:numPr>
          <w:ilvl w:val="0"/>
          <w:numId w:val="13"/>
        </w:numPr>
        <w:ind w:left="709" w:hanging="709"/>
      </w:pPr>
      <w:r>
        <w:t xml:space="preserve">De Klachtenfunctionaris laat </w:t>
      </w:r>
      <w:r w:rsidR="00603390">
        <w:t>beide partijen schriftelijk</w:t>
      </w:r>
      <w:r w:rsidR="00245F6F">
        <w:t xml:space="preserve"> </w:t>
      </w:r>
      <w:r>
        <w:t xml:space="preserve">zijn </w:t>
      </w:r>
      <w:r w:rsidR="00603390">
        <w:t>beslissing op de</w:t>
      </w:r>
      <w:r w:rsidR="00245F6F">
        <w:t xml:space="preserve"> </w:t>
      </w:r>
      <w:r>
        <w:t>Klacht weten. De Klachtenfunctionaris kan daarbij aanbevelingen doen.</w:t>
      </w:r>
    </w:p>
    <w:p w14:paraId="2734CC38" w14:textId="77777777" w:rsidR="003D091E" w:rsidRPr="00A02C1C" w:rsidRDefault="003D091E" w:rsidP="00571A5B">
      <w:pPr>
        <w:pStyle w:val="BBHeading0Lower"/>
        <w:numPr>
          <w:ilvl w:val="0"/>
          <w:numId w:val="9"/>
        </w:numPr>
        <w:ind w:hanging="720"/>
        <w:rPr>
          <w:b w:val="0"/>
          <w:bCs/>
        </w:rPr>
      </w:pPr>
      <w:r w:rsidRPr="003D091E">
        <w:t>Termijn</w:t>
      </w:r>
    </w:p>
    <w:p w14:paraId="2F8B4EDF" w14:textId="6C74CE26" w:rsidR="003D091E" w:rsidRDefault="003D091E" w:rsidP="00571A5B">
      <w:pPr>
        <w:pStyle w:val="BBClause2"/>
        <w:numPr>
          <w:ilvl w:val="0"/>
          <w:numId w:val="15"/>
        </w:numPr>
        <w:ind w:left="709" w:hanging="709"/>
      </w:pPr>
      <w:r>
        <w:t>De Klachtenfunctionaris streeft ernaar de Klacht binnen een maand na ontvangst van de complete Klacht naar tevredenheid van</w:t>
      </w:r>
      <w:r w:rsidR="00183441" w:rsidRPr="00183441">
        <w:t xml:space="preserve"> </w:t>
      </w:r>
      <w:r w:rsidR="00183441">
        <w:t xml:space="preserve">Cliënte </w:t>
      </w:r>
      <w:r>
        <w:t xml:space="preserve">af te handelen. Ingeval van deze termijn wordt afgeweken, laat de Klachtenfunctionaris dit met opgave van redenen aan </w:t>
      </w:r>
      <w:r>
        <w:lastRenderedPageBreak/>
        <w:t xml:space="preserve">partijen weten. De Klachtenfunctionaris vermeldt daarbij de nieuwe termijn waarbinnen hij de Klacht zal beoordelen. </w:t>
      </w:r>
    </w:p>
    <w:p w14:paraId="5C57EBB8" w14:textId="573BCE37" w:rsidR="00BD296B" w:rsidRDefault="00BD296B" w:rsidP="00571A5B">
      <w:pPr>
        <w:pStyle w:val="BBClause2"/>
        <w:numPr>
          <w:ilvl w:val="0"/>
          <w:numId w:val="15"/>
        </w:numPr>
        <w:ind w:left="709" w:hanging="709"/>
      </w:pPr>
      <w:r>
        <w:t>De Klachtenfunctionaris is verantwoordelijk voor de tijdige afhandeling van de Klacht.</w:t>
      </w:r>
    </w:p>
    <w:p w14:paraId="59937024" w14:textId="28ADB6FD" w:rsidR="00284B8B" w:rsidRDefault="00284B8B" w:rsidP="00571A5B">
      <w:pPr>
        <w:pStyle w:val="BBHeading0Lower"/>
        <w:numPr>
          <w:ilvl w:val="0"/>
          <w:numId w:val="9"/>
        </w:numPr>
        <w:ind w:hanging="720"/>
      </w:pPr>
      <w:r>
        <w:t>Geheimhouding en kosteloze behandeling</w:t>
      </w:r>
    </w:p>
    <w:p w14:paraId="2B51C281" w14:textId="38C3B2F6" w:rsidR="00284B8B" w:rsidRDefault="00284B8B" w:rsidP="00571A5B">
      <w:pPr>
        <w:pStyle w:val="BBClause2"/>
        <w:numPr>
          <w:ilvl w:val="0"/>
          <w:numId w:val="14"/>
        </w:numPr>
        <w:ind w:hanging="720"/>
      </w:pPr>
      <w:r>
        <w:t xml:space="preserve">De Klachtenfunctionaris en de Advocaat over wie is geklaagd </w:t>
      </w:r>
      <w:r w:rsidR="00C33C3C">
        <w:t xml:space="preserve">of die verantwoordelijk is voor de personen over wie is geklaagd, </w:t>
      </w:r>
      <w:r>
        <w:t>nemen bij de klachtenbehandeling geheimhouding in acht.</w:t>
      </w:r>
    </w:p>
    <w:p w14:paraId="63184098" w14:textId="4D154637" w:rsidR="00284B8B" w:rsidRDefault="00183441" w:rsidP="00571A5B">
      <w:pPr>
        <w:pStyle w:val="BBClause2"/>
        <w:numPr>
          <w:ilvl w:val="0"/>
          <w:numId w:val="14"/>
        </w:numPr>
        <w:ind w:hanging="720"/>
      </w:pPr>
      <w:r>
        <w:t>Cliënte</w:t>
      </w:r>
      <w:r w:rsidR="00284B8B">
        <w:t xml:space="preserve"> is geen vergoeding </w:t>
      </w:r>
      <w:r w:rsidR="00DB6F74">
        <w:t xml:space="preserve">aan Fragomen LLP </w:t>
      </w:r>
      <w:r w:rsidR="00284B8B">
        <w:t>verschuldigd voor de kosten van de behandeling van de Klacht</w:t>
      </w:r>
      <w:r w:rsidR="00DB6F74">
        <w:t xml:space="preserve"> overeenkomstig deze Kantoorklachtenregeling</w:t>
      </w:r>
      <w:r w:rsidR="00284B8B">
        <w:t>.</w:t>
      </w:r>
      <w:r w:rsidR="00DB6F74">
        <w:t xml:space="preserve"> Iedere partij draagt zijn/haar eigen kosten.</w:t>
      </w:r>
      <w:r w:rsidR="00284B8B">
        <w:t xml:space="preserve"> </w:t>
      </w:r>
    </w:p>
    <w:p w14:paraId="7BB75954" w14:textId="110DA9EB" w:rsidR="00284B8B" w:rsidRDefault="00284B8B" w:rsidP="00571A5B">
      <w:pPr>
        <w:pStyle w:val="BBHeading0Lower"/>
        <w:numPr>
          <w:ilvl w:val="0"/>
          <w:numId w:val="9"/>
        </w:numPr>
        <w:ind w:hanging="720"/>
      </w:pPr>
      <w:r>
        <w:t>Klachtregistratie</w:t>
      </w:r>
    </w:p>
    <w:p w14:paraId="543C4E33" w14:textId="7375404B" w:rsidR="00284B8B" w:rsidRDefault="00284B8B" w:rsidP="00571A5B">
      <w:pPr>
        <w:pStyle w:val="BBBodyTextIndent1"/>
        <w:numPr>
          <w:ilvl w:val="0"/>
          <w:numId w:val="8"/>
        </w:numPr>
        <w:ind w:left="709" w:hanging="709"/>
      </w:pPr>
      <w:r>
        <w:t xml:space="preserve">De Klachtenfunctionaris </w:t>
      </w:r>
      <w:r w:rsidR="00603390">
        <w:t xml:space="preserve">draagt er zorg voor dat alle </w:t>
      </w:r>
      <w:r>
        <w:t>Klacht</w:t>
      </w:r>
      <w:r w:rsidR="00603390">
        <w:t>en intern worden geregistreerd</w:t>
      </w:r>
      <w:r w:rsidR="00125DAC">
        <w:t>, inclusief het onderwerp van de Klacht</w:t>
      </w:r>
      <w:r w:rsidR="00603390">
        <w:t>.</w:t>
      </w:r>
    </w:p>
    <w:p w14:paraId="0D4E1A50" w14:textId="77777777" w:rsidR="00183441" w:rsidRDefault="00183441" w:rsidP="00571A5B">
      <w:pPr>
        <w:pStyle w:val="BBBodyTextIndent1"/>
        <w:numPr>
          <w:ilvl w:val="0"/>
          <w:numId w:val="8"/>
        </w:numPr>
        <w:ind w:left="709" w:hanging="709"/>
      </w:pPr>
      <w:r w:rsidRPr="00183441">
        <w:t xml:space="preserve">De </w:t>
      </w:r>
      <w:r>
        <w:t>K</w:t>
      </w:r>
      <w:r w:rsidRPr="00183441">
        <w:t>lachtenfunctionaris houdt het klachtdossier bij.</w:t>
      </w:r>
      <w:r>
        <w:t xml:space="preserve"> </w:t>
      </w:r>
    </w:p>
    <w:p w14:paraId="64C5C002" w14:textId="3FC2EE13" w:rsidR="00000859" w:rsidRPr="00000859" w:rsidRDefault="00284B8B" w:rsidP="00571A5B">
      <w:pPr>
        <w:pStyle w:val="BBBodyTextIndent1"/>
        <w:numPr>
          <w:ilvl w:val="0"/>
          <w:numId w:val="8"/>
        </w:numPr>
        <w:ind w:left="709" w:hanging="709"/>
      </w:pPr>
      <w:r>
        <w:t xml:space="preserve">Teneinde de dienstverlenging aan </w:t>
      </w:r>
      <w:r w:rsidR="00040CCF">
        <w:t xml:space="preserve">onze Cliënten verder te verbeteren, soortgelijke klachten te voorkomen en onze procedures te verbeteren, </w:t>
      </w:r>
      <w:r w:rsidR="000A388E">
        <w:t>kunnen</w:t>
      </w:r>
      <w:r w:rsidR="00040CCF">
        <w:t xml:space="preserve"> de wijze van afhandeling van ingediende </w:t>
      </w:r>
      <w:r w:rsidR="002005A9">
        <w:t>K</w:t>
      </w:r>
      <w:r w:rsidR="00040CCF">
        <w:t xml:space="preserve">lachten en </w:t>
      </w:r>
      <w:r w:rsidR="000A388E">
        <w:t>de</w:t>
      </w:r>
      <w:r w:rsidR="00040CCF">
        <w:t xml:space="preserve"> door </w:t>
      </w:r>
      <w:r w:rsidR="002005A9">
        <w:t>K</w:t>
      </w:r>
      <w:r w:rsidR="00040CCF">
        <w:t xml:space="preserve">lachtenfunctionarissen gedane aanbevelingen periodiek binnen </w:t>
      </w:r>
      <w:r w:rsidR="00C33C3C">
        <w:t>Fragomen LLP</w:t>
      </w:r>
      <w:r w:rsidR="00040CCF">
        <w:t xml:space="preserve"> worden besproken</w:t>
      </w:r>
      <w:r w:rsidR="00183441">
        <w:t>.</w:t>
      </w:r>
    </w:p>
    <w:sectPr w:rsidR="00000859" w:rsidRPr="00000859" w:rsidSect="00B71919">
      <w:footerReference w:type="even" r:id="rId12"/>
      <w:footerReference w:type="default" r:id="rId13"/>
      <w:footerReference w:type="firs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2F9B3" w14:textId="77777777" w:rsidR="00EF3BF5" w:rsidRDefault="00EF3BF5" w:rsidP="00F13581">
      <w:pPr>
        <w:spacing w:after="0"/>
      </w:pPr>
      <w:r>
        <w:separator/>
      </w:r>
    </w:p>
  </w:endnote>
  <w:endnote w:type="continuationSeparator" w:id="0">
    <w:p w14:paraId="667E114E" w14:textId="77777777" w:rsidR="00EF3BF5" w:rsidRDefault="00EF3BF5" w:rsidP="00F135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3CE3C" w14:textId="1AF91C1E" w:rsidR="001F0A8F" w:rsidRDefault="001F0A8F">
    <w:pPr>
      <w:pStyle w:val="Footer"/>
    </w:pPr>
  </w:p>
  <w:p w14:paraId="61B8674A" w14:textId="3778ED22" w:rsidR="001F0A8F" w:rsidRDefault="001F0A8F" w:rsidP="001F0A8F">
    <w:pPr>
      <w:pStyle w:val="Footer"/>
      <w:spacing w:before="120"/>
      <w:jc w:val="right"/>
    </w:pPr>
    <w:r w:rsidRPr="001F0A8F">
      <w:rPr>
        <w:sz w:val="16"/>
      </w:rPr>
      <w:fldChar w:fldCharType="begin"/>
    </w:r>
    <w:r w:rsidRPr="001F0A8F">
      <w:rPr>
        <w:sz w:val="16"/>
      </w:rPr>
      <w:instrText xml:space="preserve"> DOCPROPERTY BBDocRef \* MERGEFORMAT </w:instrText>
    </w:r>
    <w:r w:rsidRPr="001F0A8F">
      <w:rPr>
        <w:sz w:val="16"/>
      </w:rPr>
      <w:fldChar w:fldCharType="separate"/>
    </w:r>
    <w:r w:rsidRPr="001F0A8F">
      <w:rPr>
        <w:sz w:val="16"/>
      </w:rPr>
      <w:t xml:space="preserve"> </w:t>
    </w:r>
    <w:r w:rsidRPr="001F0A8F">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19421" w14:textId="1B0237CB" w:rsidR="00364763" w:rsidRDefault="00364763" w:rsidP="00B71919">
    <w:pPr>
      <w:pStyle w:val="Footer"/>
      <w:jc w:val="left"/>
    </w:pPr>
  </w:p>
  <w:p w14:paraId="3F233472" w14:textId="39D7562B" w:rsidR="001F0A8F" w:rsidRPr="00B71919" w:rsidRDefault="001F0A8F" w:rsidP="001F0A8F">
    <w:pPr>
      <w:pStyle w:val="Footer"/>
      <w:spacing w:before="120"/>
      <w:jc w:val="right"/>
    </w:pPr>
    <w:r w:rsidRPr="001F0A8F">
      <w:rPr>
        <w:sz w:val="16"/>
      </w:rPr>
      <w:fldChar w:fldCharType="begin"/>
    </w:r>
    <w:r w:rsidRPr="001F0A8F">
      <w:rPr>
        <w:sz w:val="16"/>
      </w:rPr>
      <w:instrText xml:space="preserve"> DOCPROPERTY BBDocRef \* MERGEFORMAT </w:instrText>
    </w:r>
    <w:r w:rsidRPr="001F0A8F">
      <w:rPr>
        <w:sz w:val="16"/>
      </w:rPr>
      <w:fldChar w:fldCharType="separate"/>
    </w:r>
    <w:r w:rsidRPr="001F0A8F">
      <w:rPr>
        <w:sz w:val="16"/>
      </w:rPr>
      <w:t xml:space="preserve"> </w:t>
    </w:r>
    <w:r w:rsidRPr="001F0A8F">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9FB67" w14:textId="15118784" w:rsidR="00DD28ED" w:rsidRDefault="00DD28ED" w:rsidP="00B71919">
    <w:pPr>
      <w:pStyle w:val="Footer"/>
      <w:jc w:val="left"/>
    </w:pPr>
  </w:p>
  <w:p w14:paraId="5C8888E6" w14:textId="25326FD6" w:rsidR="001F0A8F" w:rsidRPr="00B71919" w:rsidRDefault="001F0A8F" w:rsidP="001F0A8F">
    <w:pPr>
      <w:pStyle w:val="Footer"/>
      <w:spacing w:before="120"/>
      <w:jc w:val="right"/>
    </w:pPr>
    <w:r w:rsidRPr="001F0A8F">
      <w:rPr>
        <w:sz w:val="16"/>
      </w:rPr>
      <w:fldChar w:fldCharType="begin"/>
    </w:r>
    <w:r w:rsidRPr="001F0A8F">
      <w:rPr>
        <w:sz w:val="16"/>
      </w:rPr>
      <w:instrText xml:space="preserve"> DOCPROPERTY BBDocRef \* MERGEFORMAT </w:instrText>
    </w:r>
    <w:r w:rsidRPr="001F0A8F">
      <w:rPr>
        <w:sz w:val="16"/>
      </w:rPr>
      <w:fldChar w:fldCharType="separate"/>
    </w:r>
    <w:r w:rsidRPr="001F0A8F">
      <w:rPr>
        <w:sz w:val="16"/>
      </w:rPr>
      <w:t xml:space="preserve"> </w:t>
    </w:r>
    <w:r w:rsidRPr="001F0A8F">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06045" w14:textId="77777777" w:rsidR="00EF3BF5" w:rsidRDefault="00EF3BF5" w:rsidP="00F13581">
      <w:pPr>
        <w:spacing w:after="0"/>
      </w:pPr>
      <w:r>
        <w:separator/>
      </w:r>
    </w:p>
  </w:footnote>
  <w:footnote w:type="continuationSeparator" w:id="0">
    <w:p w14:paraId="732B0CEB" w14:textId="77777777" w:rsidR="00EF3BF5" w:rsidRDefault="00EF3BF5" w:rsidP="00F135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9466E"/>
    <w:multiLevelType w:val="multilevel"/>
    <w:tmpl w:val="22B85D12"/>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1" w15:restartNumberingAfterBreak="0">
    <w:nsid w:val="076F6467"/>
    <w:multiLevelType w:val="hybridMultilevel"/>
    <w:tmpl w:val="56DA4826"/>
    <w:lvl w:ilvl="0" w:tplc="4800A39A">
      <w:start w:val="1"/>
      <w:numFmt w:val="decimal"/>
      <w:lvlText w:val="7.%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031533F"/>
    <w:multiLevelType w:val="hybridMultilevel"/>
    <w:tmpl w:val="9D16F412"/>
    <w:lvl w:ilvl="0" w:tplc="7AB4D54E">
      <w:start w:val="1"/>
      <w:numFmt w:val="decimal"/>
      <w:lvlText w:val="9.%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14CC7BE9"/>
    <w:multiLevelType w:val="hybridMultilevel"/>
    <w:tmpl w:val="CFF458FC"/>
    <w:lvl w:ilvl="0" w:tplc="3788CFDA">
      <w:start w:val="1"/>
      <w:numFmt w:val="decimal"/>
      <w:lvlText w:val="3.%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1E91596E"/>
    <w:multiLevelType w:val="hybridMultilevel"/>
    <w:tmpl w:val="56B6F72A"/>
    <w:lvl w:ilvl="0" w:tplc="9086C9BE">
      <w:start w:val="1"/>
      <w:numFmt w:val="decimal"/>
      <w:lvlText w:val="2.%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1EEC0B79"/>
    <w:multiLevelType w:val="hybridMultilevel"/>
    <w:tmpl w:val="C66C9398"/>
    <w:lvl w:ilvl="0" w:tplc="EA2E7D5E">
      <w:start w:val="1"/>
      <w:numFmt w:val="decimal"/>
      <w:lvlText w:val="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F6B5EA9"/>
    <w:multiLevelType w:val="multilevel"/>
    <w:tmpl w:val="77080A38"/>
    <w:styleLink w:val="BulletList"/>
    <w:lvl w:ilvl="0">
      <w:start w:val="1"/>
      <w:numFmt w:val="bullet"/>
      <w:pStyle w:val="BBBulletatMargin"/>
      <w:lvlText w:val=""/>
      <w:lvlJc w:val="left"/>
      <w:pPr>
        <w:tabs>
          <w:tab w:val="num" w:pos="720"/>
        </w:tabs>
        <w:ind w:left="720" w:hanging="720"/>
      </w:pPr>
      <w:rPr>
        <w:rFonts w:ascii="Symbol" w:hAnsi="Symbol" w:hint="default"/>
      </w:rPr>
    </w:lvl>
    <w:lvl w:ilvl="1">
      <w:start w:val="1"/>
      <w:numFmt w:val="bullet"/>
      <w:pStyle w:val="BBBullet1"/>
      <w:lvlText w:val=""/>
      <w:lvlJc w:val="left"/>
      <w:pPr>
        <w:tabs>
          <w:tab w:val="num" w:pos="1622"/>
        </w:tabs>
        <w:ind w:left="1622" w:hanging="902"/>
      </w:pPr>
      <w:rPr>
        <w:rFonts w:ascii="Symbol" w:hAnsi="Symbol" w:hint="default"/>
      </w:rPr>
    </w:lvl>
    <w:lvl w:ilvl="2">
      <w:start w:val="1"/>
      <w:numFmt w:val="bullet"/>
      <w:pStyle w:val="BBBullet2"/>
      <w:lvlText w:val=""/>
      <w:lvlJc w:val="left"/>
      <w:pPr>
        <w:tabs>
          <w:tab w:val="num" w:pos="1622"/>
        </w:tabs>
        <w:ind w:left="1622" w:hanging="902"/>
      </w:pPr>
      <w:rPr>
        <w:rFonts w:ascii="Symbol" w:hAnsi="Symbol" w:hint="default"/>
      </w:rPr>
    </w:lvl>
    <w:lvl w:ilvl="3">
      <w:start w:val="1"/>
      <w:numFmt w:val="bullet"/>
      <w:pStyle w:val="BBBullet3"/>
      <w:lvlText w:val=""/>
      <w:lvlJc w:val="left"/>
      <w:pPr>
        <w:tabs>
          <w:tab w:val="num" w:pos="2699"/>
        </w:tabs>
        <w:ind w:left="2699" w:hanging="1077"/>
      </w:pPr>
      <w:rPr>
        <w:rFonts w:ascii="Symbol" w:hAnsi="Symbol" w:hint="default"/>
      </w:rPr>
    </w:lvl>
    <w:lvl w:ilvl="4">
      <w:start w:val="1"/>
      <w:numFmt w:val="bullet"/>
      <w:pStyle w:val="BBBullet4"/>
      <w:lvlText w:val=""/>
      <w:lvlJc w:val="left"/>
      <w:pPr>
        <w:tabs>
          <w:tab w:val="num" w:pos="3238"/>
        </w:tabs>
        <w:ind w:left="3238" w:hanging="539"/>
      </w:pPr>
      <w:rPr>
        <w:rFonts w:ascii="Symbol" w:hAnsi="Symbol" w:hint="default"/>
      </w:rPr>
    </w:lvl>
    <w:lvl w:ilvl="5">
      <w:start w:val="1"/>
      <w:numFmt w:val="bullet"/>
      <w:pStyle w:val="BBBullet5"/>
      <w:lvlText w:val=""/>
      <w:lvlJc w:val="left"/>
      <w:pPr>
        <w:tabs>
          <w:tab w:val="num" w:pos="3238"/>
        </w:tabs>
        <w:ind w:left="3238" w:hanging="539"/>
      </w:pPr>
      <w:rPr>
        <w:rFonts w:ascii="Symbol" w:hAnsi="Symbol" w:hint="default"/>
      </w:rPr>
    </w:lvl>
    <w:lvl w:ilvl="6">
      <w:start w:val="1"/>
      <w:numFmt w:val="bullet"/>
      <w:pStyle w:val="BBBullet6"/>
      <w:lvlText w:val=""/>
      <w:lvlJc w:val="left"/>
      <w:pPr>
        <w:tabs>
          <w:tab w:val="num" w:pos="3912"/>
        </w:tabs>
        <w:ind w:left="3912" w:hanging="674"/>
      </w:pPr>
      <w:rPr>
        <w:rFonts w:ascii="Symbol" w:hAnsi="Symbol" w:hint="default"/>
      </w:rPr>
    </w:lvl>
    <w:lvl w:ilvl="7">
      <w:start w:val="1"/>
      <w:numFmt w:val="bullet"/>
      <w:pStyle w:val="BBBullet7"/>
      <w:lvlText w:val=""/>
      <w:lvlJc w:val="left"/>
      <w:pPr>
        <w:tabs>
          <w:tab w:val="num" w:pos="4587"/>
        </w:tabs>
        <w:ind w:left="4587" w:hanging="675"/>
      </w:pPr>
      <w:rPr>
        <w:rFonts w:ascii="Symbol" w:hAnsi="Symbol" w:hint="default"/>
      </w:rPr>
    </w:lvl>
    <w:lvl w:ilvl="8">
      <w:start w:val="1"/>
      <w:numFmt w:val="bullet"/>
      <w:pStyle w:val="BBBullet8"/>
      <w:lvlText w:val=""/>
      <w:lvlJc w:val="left"/>
      <w:pPr>
        <w:tabs>
          <w:tab w:val="num" w:pos="5262"/>
        </w:tabs>
        <w:ind w:left="5262" w:hanging="675"/>
      </w:pPr>
      <w:rPr>
        <w:rFonts w:ascii="Symbol" w:hAnsi="Symbol" w:hint="default"/>
      </w:rPr>
    </w:lvl>
  </w:abstractNum>
  <w:abstractNum w:abstractNumId="7" w15:restartNumberingAfterBreak="0">
    <w:nsid w:val="3C2C365B"/>
    <w:multiLevelType w:val="multilevel"/>
    <w:tmpl w:val="2D08F10E"/>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1928"/>
        </w:tabs>
        <w:ind w:left="1928"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8" w15:restartNumberingAfterBreak="0">
    <w:nsid w:val="3CF548F7"/>
    <w:multiLevelType w:val="hybridMultilevel"/>
    <w:tmpl w:val="FBA211D8"/>
    <w:lvl w:ilvl="0" w:tplc="B6742C76">
      <w:start w:val="1"/>
      <w:numFmt w:val="decimal"/>
      <w:lvlText w:val="6.%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 w15:restartNumberingAfterBreak="0">
    <w:nsid w:val="5B9F2D3F"/>
    <w:multiLevelType w:val="hybridMultilevel"/>
    <w:tmpl w:val="D5361BAC"/>
    <w:lvl w:ilvl="0" w:tplc="FAA0848E">
      <w:start w:val="1"/>
      <w:numFmt w:val="decimal"/>
      <w:lvlText w:val="%1."/>
      <w:lvlJc w:val="left"/>
      <w:pPr>
        <w:ind w:left="720" w:hanging="360"/>
      </w:pPr>
      <w:rPr>
        <w:b/>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A8B1B69"/>
    <w:multiLevelType w:val="hybridMultilevel"/>
    <w:tmpl w:val="6A22197C"/>
    <w:lvl w:ilvl="0" w:tplc="D25CC056">
      <w:start w:val="1"/>
      <w:numFmt w:val="decimal"/>
      <w:lvlText w:val="4.%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EA978F9"/>
    <w:multiLevelType w:val="hybridMultilevel"/>
    <w:tmpl w:val="6DFE1BAE"/>
    <w:lvl w:ilvl="0" w:tplc="2F3A16CA">
      <w:start w:val="1"/>
      <w:numFmt w:val="decimal"/>
      <w:lvlText w:val="5.%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6"/>
  </w:num>
  <w:num w:numId="2">
    <w:abstractNumId w:val="7"/>
  </w:num>
  <w:num w:numId="3">
    <w:abstractNumId w:val="0"/>
  </w:num>
  <w:num w:numId="4">
    <w:abstractNumId w:val="0"/>
  </w:num>
  <w:num w:numId="5">
    <w:abstractNumId w:val="6"/>
  </w:num>
  <w:num w:numId="6">
    <w:abstractNumId w:val="7"/>
  </w:num>
  <w:num w:numId="7">
    <w:abstractNumId w:val="4"/>
  </w:num>
  <w:num w:numId="8">
    <w:abstractNumId w:val="2"/>
  </w:num>
  <w:num w:numId="9">
    <w:abstractNumId w:val="9"/>
  </w:num>
  <w:num w:numId="10">
    <w:abstractNumId w:val="3"/>
  </w:num>
  <w:num w:numId="11">
    <w:abstractNumId w:val="10"/>
  </w:num>
  <w:num w:numId="12">
    <w:abstractNumId w:val="11"/>
  </w:num>
  <w:num w:numId="13">
    <w:abstractNumId w:val="8"/>
  </w:num>
  <w:num w:numId="14">
    <w:abstractNumId w:val="5"/>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F3C"/>
    <w:rsid w:val="00000859"/>
    <w:rsid w:val="00016EE5"/>
    <w:rsid w:val="00037934"/>
    <w:rsid w:val="00040CCF"/>
    <w:rsid w:val="00042DC9"/>
    <w:rsid w:val="000A388E"/>
    <w:rsid w:val="000E06C9"/>
    <w:rsid w:val="000E2145"/>
    <w:rsid w:val="0012232B"/>
    <w:rsid w:val="00125DAC"/>
    <w:rsid w:val="001451E7"/>
    <w:rsid w:val="00155B72"/>
    <w:rsid w:val="00167770"/>
    <w:rsid w:val="00183441"/>
    <w:rsid w:val="001A242F"/>
    <w:rsid w:val="001B1800"/>
    <w:rsid w:val="001B2958"/>
    <w:rsid w:val="001F0A8F"/>
    <w:rsid w:val="002005A9"/>
    <w:rsid w:val="00200F14"/>
    <w:rsid w:val="00225B04"/>
    <w:rsid w:val="00245F6F"/>
    <w:rsid w:val="00246601"/>
    <w:rsid w:val="00275218"/>
    <w:rsid w:val="00284B8B"/>
    <w:rsid w:val="00284CB0"/>
    <w:rsid w:val="002B591F"/>
    <w:rsid w:val="002B7CFB"/>
    <w:rsid w:val="002C74AA"/>
    <w:rsid w:val="002D45EF"/>
    <w:rsid w:val="00314293"/>
    <w:rsid w:val="003143EB"/>
    <w:rsid w:val="00364763"/>
    <w:rsid w:val="003A0280"/>
    <w:rsid w:val="003D091E"/>
    <w:rsid w:val="004027E5"/>
    <w:rsid w:val="004037C8"/>
    <w:rsid w:val="00421F0A"/>
    <w:rsid w:val="004233B8"/>
    <w:rsid w:val="00433155"/>
    <w:rsid w:val="00443E87"/>
    <w:rsid w:val="00460753"/>
    <w:rsid w:val="004B00BF"/>
    <w:rsid w:val="004C0825"/>
    <w:rsid w:val="004C165B"/>
    <w:rsid w:val="004D1372"/>
    <w:rsid w:val="004E4C9C"/>
    <w:rsid w:val="004F2633"/>
    <w:rsid w:val="005513B1"/>
    <w:rsid w:val="00571A5B"/>
    <w:rsid w:val="005D51BF"/>
    <w:rsid w:val="005D72E8"/>
    <w:rsid w:val="005E0445"/>
    <w:rsid w:val="00603390"/>
    <w:rsid w:val="00665E93"/>
    <w:rsid w:val="006A07CE"/>
    <w:rsid w:val="006A3CEF"/>
    <w:rsid w:val="006A7B3D"/>
    <w:rsid w:val="006D579E"/>
    <w:rsid w:val="006E5498"/>
    <w:rsid w:val="00720E51"/>
    <w:rsid w:val="00766013"/>
    <w:rsid w:val="00782183"/>
    <w:rsid w:val="007B548F"/>
    <w:rsid w:val="007D6D65"/>
    <w:rsid w:val="007E1749"/>
    <w:rsid w:val="00823457"/>
    <w:rsid w:val="00852CC1"/>
    <w:rsid w:val="008670CE"/>
    <w:rsid w:val="008833F3"/>
    <w:rsid w:val="008B5C15"/>
    <w:rsid w:val="008C2354"/>
    <w:rsid w:val="008C4EA4"/>
    <w:rsid w:val="009237CE"/>
    <w:rsid w:val="00944B70"/>
    <w:rsid w:val="00971EE3"/>
    <w:rsid w:val="00975DDE"/>
    <w:rsid w:val="009909A9"/>
    <w:rsid w:val="009D1611"/>
    <w:rsid w:val="009E62DA"/>
    <w:rsid w:val="00A02C1C"/>
    <w:rsid w:val="00A14CF6"/>
    <w:rsid w:val="00A15F3C"/>
    <w:rsid w:val="00A36ADA"/>
    <w:rsid w:val="00A43D04"/>
    <w:rsid w:val="00AB1946"/>
    <w:rsid w:val="00AF613E"/>
    <w:rsid w:val="00B146A7"/>
    <w:rsid w:val="00B260EF"/>
    <w:rsid w:val="00B40E3E"/>
    <w:rsid w:val="00B45553"/>
    <w:rsid w:val="00B654EF"/>
    <w:rsid w:val="00B71919"/>
    <w:rsid w:val="00BC7760"/>
    <w:rsid w:val="00BD296B"/>
    <w:rsid w:val="00C33C3C"/>
    <w:rsid w:val="00C7686B"/>
    <w:rsid w:val="00C809D3"/>
    <w:rsid w:val="00C927A7"/>
    <w:rsid w:val="00CA2D43"/>
    <w:rsid w:val="00CC01DD"/>
    <w:rsid w:val="00D62FC7"/>
    <w:rsid w:val="00D66878"/>
    <w:rsid w:val="00D756B2"/>
    <w:rsid w:val="00DB0F49"/>
    <w:rsid w:val="00DB6F74"/>
    <w:rsid w:val="00DB78D2"/>
    <w:rsid w:val="00DD28ED"/>
    <w:rsid w:val="00DE45CC"/>
    <w:rsid w:val="00E27172"/>
    <w:rsid w:val="00E44BA5"/>
    <w:rsid w:val="00E749BA"/>
    <w:rsid w:val="00E74AC5"/>
    <w:rsid w:val="00E86451"/>
    <w:rsid w:val="00E87D95"/>
    <w:rsid w:val="00EC084B"/>
    <w:rsid w:val="00EC2BBA"/>
    <w:rsid w:val="00ED7262"/>
    <w:rsid w:val="00EE5784"/>
    <w:rsid w:val="00EF3BF5"/>
    <w:rsid w:val="00F028D1"/>
    <w:rsid w:val="00F13581"/>
    <w:rsid w:val="00F34E16"/>
    <w:rsid w:val="00F63284"/>
    <w:rsid w:val="00F85AE8"/>
    <w:rsid w:val="00FA0EAF"/>
    <w:rsid w:val="00FB34AE"/>
    <w:rsid w:val="00FC504D"/>
    <w:rsid w:val="00FD68D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76B464"/>
  <w14:defaultImageDpi w14:val="32767"/>
  <w15:docId w15:val="{DBAD5129-450B-494E-AFBD-227350B2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A0EAF"/>
    <w:rPr>
      <w:rFonts w:ascii="Georgia" w:hAnsi="Georgia"/>
      <w:sz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amp;B Body Text"/>
    <w:basedOn w:val="Normal"/>
    <w:link w:val="BodyTextChar"/>
    <w:rsid w:val="00FA0EAF"/>
    <w:pPr>
      <w:jc w:val="both"/>
    </w:pPr>
    <w:rPr>
      <w:rFonts w:cs="Times New Roman"/>
    </w:rPr>
  </w:style>
  <w:style w:type="character" w:customStyle="1" w:styleId="BodyTextChar">
    <w:name w:val="Body Text Char"/>
    <w:aliases w:val="B&amp;B Body Text Char"/>
    <w:basedOn w:val="DefaultParagraphFont"/>
    <w:link w:val="BodyText"/>
    <w:rsid w:val="00FA0EAF"/>
    <w:rPr>
      <w:rFonts w:ascii="Georgia" w:hAnsi="Georgia" w:cs="Times New Roman"/>
      <w:sz w:val="22"/>
    </w:rPr>
  </w:style>
  <w:style w:type="paragraph" w:customStyle="1" w:styleId="MemoHeading">
    <w:name w:val="Memo Heading"/>
    <w:basedOn w:val="BodyText"/>
    <w:next w:val="BodyText"/>
    <w:semiHidden/>
    <w:qFormat/>
    <w:rsid w:val="00B45553"/>
    <w:pPr>
      <w:spacing w:after="480"/>
      <w:jc w:val="center"/>
    </w:pPr>
    <w:rPr>
      <w:b/>
      <w:spacing w:val="50"/>
      <w:sz w:val="28"/>
    </w:rPr>
  </w:style>
  <w:style w:type="table" w:styleId="TableGrid">
    <w:name w:val="Table Grid"/>
    <w:basedOn w:val="TableNormal"/>
    <w:uiPriority w:val="59"/>
    <w:rsid w:val="00B146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rsid w:val="00B146A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Header">
    <w:name w:val="header"/>
    <w:aliases w:val="B&amp;B Header"/>
    <w:basedOn w:val="Normal"/>
    <w:link w:val="HeaderChar"/>
    <w:uiPriority w:val="99"/>
    <w:semiHidden/>
    <w:rsid w:val="00F13581"/>
    <w:pPr>
      <w:tabs>
        <w:tab w:val="center" w:pos="4513"/>
        <w:tab w:val="right" w:pos="9026"/>
      </w:tabs>
      <w:spacing w:after="0"/>
    </w:pPr>
  </w:style>
  <w:style w:type="character" w:customStyle="1" w:styleId="HeaderChar">
    <w:name w:val="Header Char"/>
    <w:aliases w:val="B&amp;B Header Char"/>
    <w:basedOn w:val="DefaultParagraphFont"/>
    <w:link w:val="Header"/>
    <w:uiPriority w:val="99"/>
    <w:semiHidden/>
    <w:rsid w:val="00C7686B"/>
    <w:rPr>
      <w:rFonts w:ascii="Georgia" w:hAnsi="Georgia"/>
      <w:sz w:val="22"/>
    </w:rPr>
  </w:style>
  <w:style w:type="paragraph" w:styleId="Footer">
    <w:name w:val="footer"/>
    <w:basedOn w:val="Normal"/>
    <w:link w:val="FooterChar"/>
    <w:uiPriority w:val="99"/>
    <w:semiHidden/>
    <w:rsid w:val="001451E7"/>
    <w:pPr>
      <w:tabs>
        <w:tab w:val="center" w:pos="4513"/>
        <w:tab w:val="right" w:pos="9026"/>
      </w:tabs>
      <w:spacing w:after="0"/>
      <w:jc w:val="center"/>
    </w:pPr>
    <w:rPr>
      <w:sz w:val="20"/>
    </w:rPr>
  </w:style>
  <w:style w:type="character" w:customStyle="1" w:styleId="FooterChar">
    <w:name w:val="Footer Char"/>
    <w:basedOn w:val="DefaultParagraphFont"/>
    <w:link w:val="Footer"/>
    <w:uiPriority w:val="99"/>
    <w:semiHidden/>
    <w:rsid w:val="001451E7"/>
    <w:rPr>
      <w:rFonts w:ascii="Georgia" w:hAnsi="Georgia"/>
    </w:rPr>
  </w:style>
  <w:style w:type="paragraph" w:styleId="BalloonText">
    <w:name w:val="Balloon Text"/>
    <w:basedOn w:val="Normal"/>
    <w:link w:val="BalloonTextChar"/>
    <w:uiPriority w:val="99"/>
    <w:semiHidden/>
    <w:rsid w:val="004607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86B"/>
    <w:rPr>
      <w:rFonts w:ascii="Tahoma" w:hAnsi="Tahoma" w:cs="Tahoma"/>
      <w:sz w:val="16"/>
      <w:szCs w:val="16"/>
    </w:rPr>
  </w:style>
  <w:style w:type="paragraph" w:customStyle="1" w:styleId="BBBodyTextIndent1">
    <w:name w:val="B&amp;B Body Text Indent 1"/>
    <w:basedOn w:val="Normal"/>
    <w:uiPriority w:val="19"/>
    <w:rsid w:val="003A0280"/>
    <w:pPr>
      <w:ind w:left="720"/>
      <w:jc w:val="both"/>
    </w:pPr>
    <w:rPr>
      <w:rFonts w:cs="Times New Roman"/>
    </w:rPr>
  </w:style>
  <w:style w:type="paragraph" w:customStyle="1" w:styleId="BBBodyTextIndent2">
    <w:name w:val="B&amp;B Body Text Indent 2"/>
    <w:basedOn w:val="Normal"/>
    <w:uiPriority w:val="19"/>
    <w:rsid w:val="003A0280"/>
    <w:pPr>
      <w:ind w:left="720"/>
      <w:jc w:val="both"/>
    </w:pPr>
    <w:rPr>
      <w:rFonts w:cs="Times New Roman"/>
    </w:rPr>
  </w:style>
  <w:style w:type="paragraph" w:customStyle="1" w:styleId="BBBodyTextIndent3">
    <w:name w:val="B&amp;B Body Text Indent 3"/>
    <w:basedOn w:val="Normal"/>
    <w:uiPriority w:val="19"/>
    <w:rsid w:val="003A0280"/>
    <w:pPr>
      <w:ind w:left="1622"/>
      <w:jc w:val="both"/>
    </w:pPr>
    <w:rPr>
      <w:rFonts w:eastAsia="Georgia" w:cs="Times New Roman"/>
    </w:rPr>
  </w:style>
  <w:style w:type="paragraph" w:customStyle="1" w:styleId="BBBodyTextIndent4">
    <w:name w:val="B&amp;B Body Text Indent 4"/>
    <w:basedOn w:val="Normal"/>
    <w:uiPriority w:val="19"/>
    <w:rsid w:val="003A0280"/>
    <w:pPr>
      <w:ind w:left="2699"/>
      <w:jc w:val="both"/>
    </w:pPr>
    <w:rPr>
      <w:rFonts w:cs="Times New Roman"/>
    </w:rPr>
  </w:style>
  <w:style w:type="paragraph" w:customStyle="1" w:styleId="BBBodyTextIndent5">
    <w:name w:val="B&amp;B Body Text Indent 5"/>
    <w:basedOn w:val="Normal"/>
    <w:uiPriority w:val="19"/>
    <w:rsid w:val="003A0280"/>
    <w:pPr>
      <w:ind w:left="2699"/>
      <w:jc w:val="both"/>
    </w:pPr>
    <w:rPr>
      <w:rFonts w:cs="Times New Roman"/>
    </w:rPr>
  </w:style>
  <w:style w:type="paragraph" w:customStyle="1" w:styleId="BBBodyTextIndent6">
    <w:name w:val="B&amp;B Body Text Indent 6"/>
    <w:basedOn w:val="Normal"/>
    <w:uiPriority w:val="19"/>
    <w:rsid w:val="003A0280"/>
    <w:pPr>
      <w:ind w:left="3238"/>
      <w:jc w:val="both"/>
    </w:pPr>
    <w:rPr>
      <w:rFonts w:cs="Times New Roman"/>
    </w:rPr>
  </w:style>
  <w:style w:type="paragraph" w:customStyle="1" w:styleId="BBBodyTextIndent7">
    <w:name w:val="B&amp;B Body Text Indent 7"/>
    <w:basedOn w:val="Normal"/>
    <w:uiPriority w:val="19"/>
    <w:rsid w:val="003A0280"/>
    <w:pPr>
      <w:ind w:left="3912"/>
      <w:jc w:val="both"/>
    </w:pPr>
    <w:rPr>
      <w:rFonts w:cs="Times New Roman"/>
    </w:rPr>
  </w:style>
  <w:style w:type="paragraph" w:customStyle="1" w:styleId="BBBodyTextIndent8">
    <w:name w:val="B&amp;B Body Text Indent 8"/>
    <w:basedOn w:val="Normal"/>
    <w:uiPriority w:val="19"/>
    <w:rsid w:val="003A0280"/>
    <w:pPr>
      <w:ind w:left="4587"/>
      <w:jc w:val="both"/>
    </w:pPr>
    <w:rPr>
      <w:rFonts w:cs="Times New Roman"/>
    </w:rPr>
  </w:style>
  <w:style w:type="paragraph" w:customStyle="1" w:styleId="BBBodyTextIndent9">
    <w:name w:val="B&amp;B Body Text Indent 9"/>
    <w:basedOn w:val="Normal"/>
    <w:uiPriority w:val="19"/>
    <w:rsid w:val="003A0280"/>
    <w:pPr>
      <w:ind w:left="5262"/>
      <w:jc w:val="both"/>
    </w:pPr>
    <w:rPr>
      <w:rFonts w:cs="Times New Roman"/>
    </w:rPr>
  </w:style>
  <w:style w:type="paragraph" w:customStyle="1" w:styleId="BBBodyTextNoSpacing">
    <w:name w:val="B&amp;B Body Text No Spacing"/>
    <w:basedOn w:val="BodyText"/>
    <w:uiPriority w:val="1"/>
    <w:qFormat/>
    <w:rsid w:val="004F2633"/>
    <w:pPr>
      <w:spacing w:after="0"/>
    </w:pPr>
    <w:rPr>
      <w:rFonts w:asciiTheme="minorHAnsi" w:hAnsiTheme="minorHAnsi"/>
      <w:szCs w:val="22"/>
    </w:rPr>
  </w:style>
  <w:style w:type="paragraph" w:customStyle="1" w:styleId="BBBullet1">
    <w:name w:val="B&amp;B Bullet 1"/>
    <w:basedOn w:val="BodyText"/>
    <w:uiPriority w:val="39"/>
    <w:rsid w:val="003A0280"/>
    <w:pPr>
      <w:numPr>
        <w:ilvl w:val="1"/>
        <w:numId w:val="5"/>
      </w:numPr>
    </w:pPr>
  </w:style>
  <w:style w:type="paragraph" w:customStyle="1" w:styleId="BBBullet2">
    <w:name w:val="B&amp;B Bullet 2"/>
    <w:basedOn w:val="BodyText"/>
    <w:uiPriority w:val="39"/>
    <w:rsid w:val="003A0280"/>
    <w:pPr>
      <w:numPr>
        <w:ilvl w:val="2"/>
        <w:numId w:val="5"/>
      </w:numPr>
    </w:pPr>
  </w:style>
  <w:style w:type="paragraph" w:customStyle="1" w:styleId="BBBullet3">
    <w:name w:val="B&amp;B Bullet 3"/>
    <w:basedOn w:val="BodyText"/>
    <w:uiPriority w:val="39"/>
    <w:rsid w:val="003A0280"/>
    <w:pPr>
      <w:numPr>
        <w:ilvl w:val="3"/>
        <w:numId w:val="5"/>
      </w:numPr>
    </w:pPr>
  </w:style>
  <w:style w:type="paragraph" w:customStyle="1" w:styleId="BBBullet4">
    <w:name w:val="B&amp;B Bullet 4"/>
    <w:basedOn w:val="BodyText"/>
    <w:uiPriority w:val="39"/>
    <w:rsid w:val="003A0280"/>
    <w:pPr>
      <w:numPr>
        <w:ilvl w:val="4"/>
        <w:numId w:val="5"/>
      </w:numPr>
    </w:pPr>
  </w:style>
  <w:style w:type="paragraph" w:customStyle="1" w:styleId="BBBullet5">
    <w:name w:val="B&amp;B Bullet 5"/>
    <w:basedOn w:val="BodyText"/>
    <w:uiPriority w:val="39"/>
    <w:rsid w:val="003A0280"/>
    <w:pPr>
      <w:numPr>
        <w:ilvl w:val="5"/>
        <w:numId w:val="5"/>
      </w:numPr>
    </w:pPr>
  </w:style>
  <w:style w:type="paragraph" w:customStyle="1" w:styleId="BBBullet6">
    <w:name w:val="B&amp;B Bullet 6"/>
    <w:basedOn w:val="BodyText"/>
    <w:uiPriority w:val="39"/>
    <w:rsid w:val="003A0280"/>
    <w:pPr>
      <w:numPr>
        <w:ilvl w:val="6"/>
        <w:numId w:val="5"/>
      </w:numPr>
    </w:pPr>
  </w:style>
  <w:style w:type="paragraph" w:customStyle="1" w:styleId="BBBullet7">
    <w:name w:val="B&amp;B Bullet 7"/>
    <w:basedOn w:val="BodyText"/>
    <w:uiPriority w:val="39"/>
    <w:rsid w:val="003A0280"/>
    <w:pPr>
      <w:numPr>
        <w:ilvl w:val="7"/>
        <w:numId w:val="5"/>
      </w:numPr>
    </w:pPr>
  </w:style>
  <w:style w:type="paragraph" w:customStyle="1" w:styleId="BBBullet8">
    <w:name w:val="B&amp;B Bullet 8"/>
    <w:basedOn w:val="BodyText"/>
    <w:uiPriority w:val="39"/>
    <w:rsid w:val="003A0280"/>
    <w:pPr>
      <w:numPr>
        <w:ilvl w:val="8"/>
        <w:numId w:val="5"/>
      </w:numPr>
    </w:pPr>
  </w:style>
  <w:style w:type="paragraph" w:customStyle="1" w:styleId="BBBulletatMargin">
    <w:name w:val="B&amp;B Bullet at Margin"/>
    <w:basedOn w:val="BBBullet8"/>
    <w:uiPriority w:val="38"/>
    <w:rsid w:val="003A0280"/>
    <w:pPr>
      <w:numPr>
        <w:ilvl w:val="0"/>
      </w:numPr>
    </w:pPr>
  </w:style>
  <w:style w:type="paragraph" w:customStyle="1" w:styleId="BBHeading1">
    <w:name w:val="B&amp;B Heading 1"/>
    <w:basedOn w:val="BodyText"/>
    <w:next w:val="BBBodyTextIndent1"/>
    <w:uiPriority w:val="9"/>
    <w:qFormat/>
    <w:rsid w:val="003A0280"/>
    <w:pPr>
      <w:keepNext/>
      <w:numPr>
        <w:numId w:val="6"/>
      </w:numPr>
      <w:outlineLvl w:val="0"/>
    </w:pPr>
    <w:rPr>
      <w:b/>
      <w:caps/>
    </w:rPr>
  </w:style>
  <w:style w:type="paragraph" w:customStyle="1" w:styleId="BBClause1">
    <w:name w:val="B&amp;B Clause 1"/>
    <w:basedOn w:val="BBHeading1"/>
    <w:uiPriority w:val="29"/>
    <w:qFormat/>
    <w:rsid w:val="00E44BA5"/>
    <w:pPr>
      <w:keepNext w:val="0"/>
    </w:pPr>
    <w:rPr>
      <w:b w:val="0"/>
      <w:caps w:val="0"/>
    </w:rPr>
  </w:style>
  <w:style w:type="paragraph" w:customStyle="1" w:styleId="BBClause2">
    <w:name w:val="B&amp;B Clause 2"/>
    <w:basedOn w:val="BodyText"/>
    <w:uiPriority w:val="29"/>
    <w:qFormat/>
    <w:rsid w:val="003A0280"/>
    <w:pPr>
      <w:numPr>
        <w:ilvl w:val="1"/>
        <w:numId w:val="6"/>
      </w:numPr>
    </w:pPr>
  </w:style>
  <w:style w:type="paragraph" w:customStyle="1" w:styleId="BBClause3">
    <w:name w:val="B&amp;B Clause 3"/>
    <w:basedOn w:val="BodyText"/>
    <w:uiPriority w:val="29"/>
    <w:qFormat/>
    <w:rsid w:val="003A0280"/>
    <w:pPr>
      <w:numPr>
        <w:ilvl w:val="2"/>
        <w:numId w:val="6"/>
      </w:numPr>
    </w:pPr>
  </w:style>
  <w:style w:type="paragraph" w:customStyle="1" w:styleId="BBClause4">
    <w:name w:val="B&amp;B Clause 4"/>
    <w:basedOn w:val="BodyText"/>
    <w:uiPriority w:val="29"/>
    <w:qFormat/>
    <w:rsid w:val="003A0280"/>
    <w:pPr>
      <w:numPr>
        <w:ilvl w:val="3"/>
        <w:numId w:val="6"/>
      </w:numPr>
    </w:pPr>
  </w:style>
  <w:style w:type="paragraph" w:customStyle="1" w:styleId="BBClause5">
    <w:name w:val="B&amp;B Clause 5"/>
    <w:basedOn w:val="BodyText"/>
    <w:uiPriority w:val="29"/>
    <w:rsid w:val="003A0280"/>
    <w:pPr>
      <w:numPr>
        <w:ilvl w:val="4"/>
        <w:numId w:val="6"/>
      </w:numPr>
    </w:pPr>
  </w:style>
  <w:style w:type="paragraph" w:customStyle="1" w:styleId="BBClause6">
    <w:name w:val="B&amp;B Clause 6"/>
    <w:basedOn w:val="BodyText"/>
    <w:uiPriority w:val="29"/>
    <w:rsid w:val="003A0280"/>
    <w:pPr>
      <w:numPr>
        <w:ilvl w:val="5"/>
        <w:numId w:val="6"/>
      </w:numPr>
    </w:pPr>
  </w:style>
  <w:style w:type="paragraph" w:customStyle="1" w:styleId="BBClause7">
    <w:name w:val="B&amp;B Clause 7"/>
    <w:basedOn w:val="BodyText"/>
    <w:uiPriority w:val="29"/>
    <w:rsid w:val="003A0280"/>
    <w:pPr>
      <w:numPr>
        <w:ilvl w:val="6"/>
        <w:numId w:val="6"/>
      </w:numPr>
    </w:pPr>
  </w:style>
  <w:style w:type="paragraph" w:customStyle="1" w:styleId="BBClause8">
    <w:name w:val="B&amp;B Clause 8"/>
    <w:basedOn w:val="BodyText"/>
    <w:uiPriority w:val="29"/>
    <w:rsid w:val="003A0280"/>
    <w:pPr>
      <w:numPr>
        <w:ilvl w:val="7"/>
        <w:numId w:val="6"/>
      </w:numPr>
    </w:pPr>
  </w:style>
  <w:style w:type="paragraph" w:customStyle="1" w:styleId="BBClause9">
    <w:name w:val="B&amp;B Clause 9"/>
    <w:basedOn w:val="BodyText"/>
    <w:uiPriority w:val="29"/>
    <w:rsid w:val="003A0280"/>
    <w:pPr>
      <w:numPr>
        <w:ilvl w:val="8"/>
        <w:numId w:val="6"/>
      </w:numPr>
    </w:pPr>
  </w:style>
  <w:style w:type="paragraph" w:customStyle="1" w:styleId="BBEndnoteText">
    <w:name w:val="B&amp;B Endnote Text"/>
    <w:basedOn w:val="Normal"/>
    <w:uiPriority w:val="69"/>
    <w:semiHidden/>
    <w:rsid w:val="004F2633"/>
    <w:pPr>
      <w:spacing w:after="0"/>
      <w:ind w:left="62" w:hanging="62"/>
      <w:jc w:val="both"/>
    </w:pPr>
    <w:rPr>
      <w:rFonts w:asciiTheme="minorHAnsi" w:hAnsiTheme="minorHAnsi" w:cs="Times New Roman"/>
      <w:sz w:val="16"/>
      <w:szCs w:val="22"/>
    </w:rPr>
  </w:style>
  <w:style w:type="paragraph" w:customStyle="1" w:styleId="BBFootnoteText">
    <w:name w:val="B&amp;B Footnote Text"/>
    <w:basedOn w:val="Normal"/>
    <w:uiPriority w:val="69"/>
    <w:semiHidden/>
    <w:rsid w:val="004F2633"/>
    <w:pPr>
      <w:spacing w:after="0"/>
      <w:ind w:left="113" w:hanging="113"/>
      <w:jc w:val="both"/>
    </w:pPr>
    <w:rPr>
      <w:rFonts w:asciiTheme="minorHAnsi" w:hAnsiTheme="minorHAnsi" w:cs="Times New Roman"/>
      <w:sz w:val="16"/>
      <w:szCs w:val="22"/>
    </w:rPr>
  </w:style>
  <w:style w:type="paragraph" w:customStyle="1" w:styleId="BBHeading1Lower">
    <w:name w:val="B&amp;B Heading 1 (Lower)"/>
    <w:basedOn w:val="BBHeading1"/>
    <w:next w:val="BBBodyTextIndent1"/>
    <w:uiPriority w:val="9"/>
    <w:rsid w:val="004F2633"/>
    <w:rPr>
      <w:caps w:val="0"/>
    </w:rPr>
  </w:style>
  <w:style w:type="paragraph" w:customStyle="1" w:styleId="BBHeading2">
    <w:name w:val="B&amp;B Heading 2"/>
    <w:basedOn w:val="BBClause2"/>
    <w:next w:val="BBBodyTextIndent2"/>
    <w:uiPriority w:val="9"/>
    <w:qFormat/>
    <w:rsid w:val="00EC2BBA"/>
    <w:pPr>
      <w:keepNext/>
      <w:outlineLvl w:val="1"/>
    </w:pPr>
    <w:rPr>
      <w:b/>
    </w:rPr>
  </w:style>
  <w:style w:type="paragraph" w:customStyle="1" w:styleId="BBHeading3">
    <w:name w:val="B&amp;B Heading 3"/>
    <w:basedOn w:val="BBClause3"/>
    <w:next w:val="BBBodyTextIndent3"/>
    <w:uiPriority w:val="9"/>
    <w:qFormat/>
    <w:rsid w:val="00665E93"/>
    <w:pPr>
      <w:outlineLvl w:val="2"/>
    </w:pPr>
    <w:rPr>
      <w:b/>
    </w:rPr>
  </w:style>
  <w:style w:type="paragraph" w:customStyle="1" w:styleId="BBHeading4">
    <w:name w:val="B&amp;B Heading 4"/>
    <w:basedOn w:val="BBClause4"/>
    <w:next w:val="BBBodyTextIndent4"/>
    <w:uiPriority w:val="9"/>
    <w:qFormat/>
    <w:rsid w:val="00665E93"/>
    <w:pPr>
      <w:outlineLvl w:val="3"/>
    </w:pPr>
    <w:rPr>
      <w:b/>
    </w:rPr>
  </w:style>
  <w:style w:type="paragraph" w:customStyle="1" w:styleId="BBHeading5">
    <w:name w:val="B&amp;B Heading 5"/>
    <w:basedOn w:val="BBClause5"/>
    <w:next w:val="BBBodyTextIndent5"/>
    <w:uiPriority w:val="9"/>
    <w:rsid w:val="00665E93"/>
    <w:pPr>
      <w:outlineLvl w:val="4"/>
    </w:pPr>
    <w:rPr>
      <w:b/>
    </w:rPr>
  </w:style>
  <w:style w:type="paragraph" w:customStyle="1" w:styleId="BBHeading6">
    <w:name w:val="B&amp;B Heading 6"/>
    <w:basedOn w:val="BBClause6"/>
    <w:next w:val="BBBodyTextIndent6"/>
    <w:uiPriority w:val="9"/>
    <w:rsid w:val="00665E93"/>
    <w:pPr>
      <w:outlineLvl w:val="5"/>
    </w:pPr>
    <w:rPr>
      <w:b/>
    </w:rPr>
  </w:style>
  <w:style w:type="paragraph" w:customStyle="1" w:styleId="BBHeading7">
    <w:name w:val="B&amp;B Heading 7"/>
    <w:basedOn w:val="BBClause7"/>
    <w:next w:val="BBBodyTextIndent7"/>
    <w:uiPriority w:val="9"/>
    <w:rsid w:val="00665E93"/>
    <w:pPr>
      <w:ind w:left="3913" w:hanging="675"/>
      <w:outlineLvl w:val="6"/>
    </w:pPr>
    <w:rPr>
      <w:b/>
    </w:rPr>
  </w:style>
  <w:style w:type="paragraph" w:customStyle="1" w:styleId="BBHeading8">
    <w:name w:val="B&amp;B Heading 8"/>
    <w:basedOn w:val="BBClause8"/>
    <w:next w:val="BBBodyTextIndent8"/>
    <w:uiPriority w:val="9"/>
    <w:rsid w:val="00665E93"/>
    <w:pPr>
      <w:outlineLvl w:val="7"/>
    </w:pPr>
    <w:rPr>
      <w:b/>
    </w:rPr>
  </w:style>
  <w:style w:type="paragraph" w:customStyle="1" w:styleId="BBHeading9">
    <w:name w:val="B&amp;B Heading 9"/>
    <w:basedOn w:val="BBClause9"/>
    <w:next w:val="BBBodyTextIndent9"/>
    <w:uiPriority w:val="9"/>
    <w:rsid w:val="00665E93"/>
    <w:pPr>
      <w:outlineLvl w:val="8"/>
    </w:pPr>
    <w:rPr>
      <w:b/>
    </w:rPr>
  </w:style>
  <w:style w:type="paragraph" w:customStyle="1" w:styleId="BBScheduleHeading1">
    <w:name w:val="B&amp;B Schedule Heading 1"/>
    <w:basedOn w:val="BodyText"/>
    <w:next w:val="BBBodyTextIndent1"/>
    <w:uiPriority w:val="49"/>
    <w:rsid w:val="00971EE3"/>
    <w:pPr>
      <w:keepNext/>
      <w:numPr>
        <w:numId w:val="4"/>
      </w:numPr>
      <w:spacing w:before="120"/>
      <w:outlineLvl w:val="0"/>
    </w:pPr>
    <w:rPr>
      <w:b/>
    </w:rPr>
  </w:style>
  <w:style w:type="paragraph" w:customStyle="1" w:styleId="BBSchedule1">
    <w:name w:val="B&amp;B Schedule 1"/>
    <w:basedOn w:val="BBScheduleHeading1"/>
    <w:uiPriority w:val="59"/>
    <w:rsid w:val="00EC2BBA"/>
    <w:pPr>
      <w:keepNext w:val="0"/>
    </w:pPr>
    <w:rPr>
      <w:b w:val="0"/>
    </w:rPr>
  </w:style>
  <w:style w:type="paragraph" w:customStyle="1" w:styleId="BBSchedule2">
    <w:name w:val="B&amp;B Schedule 2"/>
    <w:basedOn w:val="BodyText"/>
    <w:uiPriority w:val="59"/>
    <w:rsid w:val="00971EE3"/>
    <w:pPr>
      <w:numPr>
        <w:ilvl w:val="1"/>
        <w:numId w:val="4"/>
      </w:numPr>
    </w:pPr>
  </w:style>
  <w:style w:type="paragraph" w:customStyle="1" w:styleId="BBSchedule3">
    <w:name w:val="B&amp;B Schedule 3"/>
    <w:basedOn w:val="BodyText"/>
    <w:uiPriority w:val="59"/>
    <w:rsid w:val="00971EE3"/>
    <w:pPr>
      <w:numPr>
        <w:ilvl w:val="2"/>
        <w:numId w:val="4"/>
      </w:numPr>
    </w:pPr>
  </w:style>
  <w:style w:type="paragraph" w:customStyle="1" w:styleId="BBSchedule4">
    <w:name w:val="B&amp;B Schedule 4"/>
    <w:basedOn w:val="BodyText"/>
    <w:uiPriority w:val="59"/>
    <w:rsid w:val="00971EE3"/>
    <w:pPr>
      <w:numPr>
        <w:ilvl w:val="3"/>
        <w:numId w:val="4"/>
      </w:numPr>
    </w:pPr>
  </w:style>
  <w:style w:type="paragraph" w:customStyle="1" w:styleId="BBSchedule5">
    <w:name w:val="B&amp;B Schedule 5"/>
    <w:basedOn w:val="BodyText"/>
    <w:uiPriority w:val="59"/>
    <w:rsid w:val="00971EE3"/>
    <w:pPr>
      <w:numPr>
        <w:ilvl w:val="4"/>
        <w:numId w:val="4"/>
      </w:numPr>
    </w:pPr>
  </w:style>
  <w:style w:type="paragraph" w:customStyle="1" w:styleId="BBSchedule6">
    <w:name w:val="B&amp;B Schedule 6"/>
    <w:basedOn w:val="BodyText"/>
    <w:uiPriority w:val="59"/>
    <w:rsid w:val="00971EE3"/>
    <w:pPr>
      <w:numPr>
        <w:ilvl w:val="5"/>
        <w:numId w:val="4"/>
      </w:numPr>
    </w:pPr>
  </w:style>
  <w:style w:type="paragraph" w:customStyle="1" w:styleId="BBSchedule7">
    <w:name w:val="B&amp;B Schedule 7"/>
    <w:basedOn w:val="BodyText"/>
    <w:uiPriority w:val="59"/>
    <w:rsid w:val="00971EE3"/>
    <w:pPr>
      <w:numPr>
        <w:ilvl w:val="6"/>
        <w:numId w:val="4"/>
      </w:numPr>
    </w:pPr>
  </w:style>
  <w:style w:type="paragraph" w:customStyle="1" w:styleId="BBSchedule8">
    <w:name w:val="B&amp;B Schedule 8"/>
    <w:basedOn w:val="BodyText"/>
    <w:uiPriority w:val="59"/>
    <w:rsid w:val="00971EE3"/>
    <w:pPr>
      <w:numPr>
        <w:ilvl w:val="7"/>
        <w:numId w:val="4"/>
      </w:numPr>
    </w:pPr>
  </w:style>
  <w:style w:type="paragraph" w:customStyle="1" w:styleId="BBSchedule9">
    <w:name w:val="B&amp;B Schedule 9"/>
    <w:basedOn w:val="BodyText"/>
    <w:uiPriority w:val="59"/>
    <w:rsid w:val="00971EE3"/>
    <w:pPr>
      <w:numPr>
        <w:ilvl w:val="8"/>
        <w:numId w:val="4"/>
      </w:numPr>
    </w:pPr>
  </w:style>
  <w:style w:type="paragraph" w:customStyle="1" w:styleId="BBScheduleHeading2">
    <w:name w:val="B&amp;B Schedule Heading 2"/>
    <w:basedOn w:val="BBSchedule2"/>
    <w:next w:val="BBBodyTextIndent2"/>
    <w:uiPriority w:val="49"/>
    <w:rsid w:val="00EC2BBA"/>
    <w:pPr>
      <w:keepNext/>
      <w:outlineLvl w:val="1"/>
    </w:pPr>
    <w:rPr>
      <w:b/>
    </w:rPr>
  </w:style>
  <w:style w:type="paragraph" w:customStyle="1" w:styleId="BBScheduleHeading3">
    <w:name w:val="B&amp;B Schedule Heading 3"/>
    <w:basedOn w:val="BBSchedule3"/>
    <w:next w:val="BBBodyTextIndent3"/>
    <w:uiPriority w:val="49"/>
    <w:rsid w:val="00665E93"/>
    <w:pPr>
      <w:outlineLvl w:val="2"/>
    </w:pPr>
    <w:rPr>
      <w:b/>
    </w:rPr>
  </w:style>
  <w:style w:type="paragraph" w:customStyle="1" w:styleId="BBScheduleHeading4">
    <w:name w:val="B&amp;B Schedule Heading 4"/>
    <w:basedOn w:val="BBSchedule4"/>
    <w:next w:val="BBBodyTextIndent4"/>
    <w:uiPriority w:val="49"/>
    <w:rsid w:val="00665E93"/>
    <w:pPr>
      <w:outlineLvl w:val="3"/>
    </w:pPr>
    <w:rPr>
      <w:b/>
    </w:rPr>
  </w:style>
  <w:style w:type="paragraph" w:customStyle="1" w:styleId="BBScheduleHeading5">
    <w:name w:val="B&amp;B Schedule Heading 5"/>
    <w:basedOn w:val="BBSchedule5"/>
    <w:next w:val="BBBodyTextIndent5"/>
    <w:uiPriority w:val="49"/>
    <w:rsid w:val="00665E93"/>
    <w:pPr>
      <w:keepNext/>
      <w:outlineLvl w:val="4"/>
    </w:pPr>
    <w:rPr>
      <w:b/>
    </w:rPr>
  </w:style>
  <w:style w:type="paragraph" w:customStyle="1" w:styleId="BBScheduleHeading6">
    <w:name w:val="B&amp;B Schedule Heading 6"/>
    <w:basedOn w:val="BBSchedule6"/>
    <w:next w:val="BBBodyTextIndent6"/>
    <w:uiPriority w:val="49"/>
    <w:rsid w:val="00665E93"/>
    <w:pPr>
      <w:outlineLvl w:val="5"/>
    </w:pPr>
    <w:rPr>
      <w:b/>
    </w:rPr>
  </w:style>
  <w:style w:type="paragraph" w:customStyle="1" w:styleId="BBScheduleHeading7">
    <w:name w:val="B&amp;B Schedule Heading 7"/>
    <w:basedOn w:val="BBSchedule7"/>
    <w:next w:val="BBBodyTextIndent7"/>
    <w:uiPriority w:val="49"/>
    <w:rsid w:val="00665E93"/>
    <w:pPr>
      <w:ind w:left="4320" w:hanging="720"/>
      <w:outlineLvl w:val="6"/>
    </w:pPr>
    <w:rPr>
      <w:b/>
    </w:rPr>
  </w:style>
  <w:style w:type="paragraph" w:customStyle="1" w:styleId="BBScheduleHeading8">
    <w:name w:val="B&amp;B Schedule Heading 8"/>
    <w:basedOn w:val="BBSchedule8"/>
    <w:next w:val="BBBodyTextIndent8"/>
    <w:uiPriority w:val="49"/>
    <w:rsid w:val="00665E93"/>
    <w:pPr>
      <w:outlineLvl w:val="7"/>
    </w:pPr>
    <w:rPr>
      <w:b/>
    </w:rPr>
  </w:style>
  <w:style w:type="paragraph" w:customStyle="1" w:styleId="BBScheduleHeading9">
    <w:name w:val="B&amp;B Schedule Heading 9"/>
    <w:basedOn w:val="BBSchedule9"/>
    <w:next w:val="BBBodyTextIndent9"/>
    <w:uiPriority w:val="49"/>
    <w:rsid w:val="00665E93"/>
    <w:pPr>
      <w:outlineLvl w:val="8"/>
    </w:pPr>
    <w:rPr>
      <w:b/>
    </w:rPr>
  </w:style>
  <w:style w:type="paragraph" w:customStyle="1" w:styleId="BBScheduleSub-title">
    <w:name w:val="B&amp;B Schedule Sub-title"/>
    <w:basedOn w:val="Normal"/>
    <w:next w:val="BodyText"/>
    <w:uiPriority w:val="48"/>
    <w:rsid w:val="004F2633"/>
    <w:pPr>
      <w:keepNext/>
      <w:jc w:val="center"/>
    </w:pPr>
    <w:rPr>
      <w:rFonts w:asciiTheme="majorHAnsi" w:hAnsiTheme="majorHAnsi" w:cs="Times New Roman"/>
      <w:b/>
      <w:szCs w:val="22"/>
    </w:rPr>
  </w:style>
  <w:style w:type="paragraph" w:customStyle="1" w:styleId="BBScheduleTitle">
    <w:name w:val="B&amp;B Schedule Title"/>
    <w:basedOn w:val="BodyText"/>
    <w:next w:val="BBScheduleSub-title"/>
    <w:uiPriority w:val="47"/>
    <w:rsid w:val="004F2633"/>
    <w:pPr>
      <w:keepNext/>
      <w:pageBreakBefore/>
      <w:jc w:val="center"/>
    </w:pPr>
    <w:rPr>
      <w:rFonts w:asciiTheme="majorHAnsi" w:hAnsiTheme="majorHAnsi"/>
      <w:b/>
      <w:szCs w:val="22"/>
    </w:rPr>
  </w:style>
  <w:style w:type="numbering" w:customStyle="1" w:styleId="BulletList">
    <w:name w:val="Bullet List"/>
    <w:uiPriority w:val="99"/>
    <w:rsid w:val="003A0280"/>
    <w:pPr>
      <w:numPr>
        <w:numId w:val="1"/>
      </w:numPr>
    </w:pPr>
  </w:style>
  <w:style w:type="numbering" w:customStyle="1" w:styleId="NumberingMain">
    <w:name w:val="Numbering Main"/>
    <w:uiPriority w:val="99"/>
    <w:rsid w:val="003A0280"/>
    <w:pPr>
      <w:numPr>
        <w:numId w:val="2"/>
      </w:numPr>
    </w:pPr>
  </w:style>
  <w:style w:type="numbering" w:customStyle="1" w:styleId="NumberingSchedules">
    <w:name w:val="Numbering Schedules"/>
    <w:uiPriority w:val="99"/>
    <w:rsid w:val="00971EE3"/>
    <w:pPr>
      <w:numPr>
        <w:numId w:val="3"/>
      </w:numPr>
    </w:pPr>
  </w:style>
  <w:style w:type="paragraph" w:customStyle="1" w:styleId="BBHeading0">
    <w:name w:val="B&amp;B Heading 0"/>
    <w:basedOn w:val="BodyText"/>
    <w:next w:val="BodyText"/>
    <w:uiPriority w:val="8"/>
    <w:qFormat/>
    <w:rsid w:val="002D45EF"/>
    <w:pPr>
      <w:keepNext/>
      <w:outlineLvl w:val="0"/>
    </w:pPr>
    <w:rPr>
      <w:rFonts w:asciiTheme="minorHAnsi" w:hAnsiTheme="minorHAnsi"/>
      <w:b/>
      <w:caps/>
      <w:szCs w:val="22"/>
    </w:rPr>
  </w:style>
  <w:style w:type="paragraph" w:styleId="FootnoteText">
    <w:name w:val="footnote text"/>
    <w:basedOn w:val="Normal"/>
    <w:link w:val="FootnoteTextChar"/>
    <w:uiPriority w:val="99"/>
    <w:semiHidden/>
    <w:rsid w:val="008833F3"/>
    <w:pPr>
      <w:spacing w:after="0"/>
    </w:pPr>
    <w:rPr>
      <w:rFonts w:asciiTheme="majorHAnsi" w:hAnsiTheme="majorHAnsi"/>
      <w:sz w:val="20"/>
    </w:rPr>
  </w:style>
  <w:style w:type="character" w:customStyle="1" w:styleId="FootnoteTextChar">
    <w:name w:val="Footnote Text Char"/>
    <w:basedOn w:val="DefaultParagraphFont"/>
    <w:link w:val="FootnoteText"/>
    <w:uiPriority w:val="99"/>
    <w:semiHidden/>
    <w:rsid w:val="00C7686B"/>
  </w:style>
  <w:style w:type="paragraph" w:customStyle="1" w:styleId="BBHeading0Lower">
    <w:name w:val="B&amp;B Heading 0 (Lower)"/>
    <w:basedOn w:val="BodyText"/>
    <w:next w:val="BodyText"/>
    <w:uiPriority w:val="8"/>
    <w:qFormat/>
    <w:rsid w:val="00D66878"/>
    <w:rPr>
      <w:b/>
    </w:rPr>
  </w:style>
  <w:style w:type="character" w:styleId="CommentReference">
    <w:name w:val="annotation reference"/>
    <w:basedOn w:val="DefaultParagraphFont"/>
    <w:uiPriority w:val="99"/>
    <w:semiHidden/>
    <w:unhideWhenUsed/>
    <w:rsid w:val="00F34E16"/>
    <w:rPr>
      <w:sz w:val="16"/>
      <w:szCs w:val="16"/>
    </w:rPr>
  </w:style>
  <w:style w:type="paragraph" w:styleId="CommentText">
    <w:name w:val="annotation text"/>
    <w:basedOn w:val="Normal"/>
    <w:link w:val="CommentTextChar"/>
    <w:uiPriority w:val="99"/>
    <w:semiHidden/>
    <w:unhideWhenUsed/>
    <w:rsid w:val="00F34E16"/>
    <w:rPr>
      <w:sz w:val="20"/>
    </w:rPr>
  </w:style>
  <w:style w:type="character" w:customStyle="1" w:styleId="CommentTextChar">
    <w:name w:val="Comment Text Char"/>
    <w:basedOn w:val="DefaultParagraphFont"/>
    <w:link w:val="CommentText"/>
    <w:uiPriority w:val="99"/>
    <w:semiHidden/>
    <w:rsid w:val="00F34E16"/>
    <w:rPr>
      <w:rFonts w:ascii="Georgia" w:hAnsi="Georgia"/>
      <w:lang w:val="nl-NL"/>
    </w:rPr>
  </w:style>
  <w:style w:type="paragraph" w:styleId="CommentSubject">
    <w:name w:val="annotation subject"/>
    <w:basedOn w:val="CommentText"/>
    <w:next w:val="CommentText"/>
    <w:link w:val="CommentSubjectChar"/>
    <w:uiPriority w:val="99"/>
    <w:semiHidden/>
    <w:unhideWhenUsed/>
    <w:rsid w:val="00F34E16"/>
    <w:rPr>
      <w:b/>
      <w:bCs/>
    </w:rPr>
  </w:style>
  <w:style w:type="character" w:customStyle="1" w:styleId="CommentSubjectChar">
    <w:name w:val="Comment Subject Char"/>
    <w:basedOn w:val="CommentTextChar"/>
    <w:link w:val="CommentSubject"/>
    <w:uiPriority w:val="99"/>
    <w:semiHidden/>
    <w:rsid w:val="00F34E16"/>
    <w:rPr>
      <w:rFonts w:ascii="Georgia" w:hAnsi="Georgia"/>
      <w:b/>
      <w:bCs/>
      <w:lang w:val="nl-NL"/>
    </w:rPr>
  </w:style>
  <w:style w:type="character" w:styleId="Hyperlink">
    <w:name w:val="Hyperlink"/>
    <w:basedOn w:val="DefaultParagraphFont"/>
    <w:uiPriority w:val="99"/>
    <w:unhideWhenUsed/>
    <w:rsid w:val="006A3CEF"/>
    <w:rPr>
      <w:color w:val="0000FF" w:themeColor="hyperlink"/>
      <w:u w:val="single"/>
    </w:rPr>
  </w:style>
  <w:style w:type="character" w:styleId="UnresolvedMention">
    <w:name w:val="Unresolved Mention"/>
    <w:basedOn w:val="DefaultParagraphFont"/>
    <w:uiPriority w:val="99"/>
    <w:semiHidden/>
    <w:unhideWhenUsed/>
    <w:rsid w:val="006A3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502372">
      <w:bodyDiv w:val="1"/>
      <w:marLeft w:val="0"/>
      <w:marRight w:val="0"/>
      <w:marTop w:val="0"/>
      <w:marBottom w:val="0"/>
      <w:divBdr>
        <w:top w:val="none" w:sz="0" w:space="0" w:color="auto"/>
        <w:left w:val="none" w:sz="0" w:space="0" w:color="auto"/>
        <w:bottom w:val="none" w:sz="0" w:space="0" w:color="auto"/>
        <w:right w:val="none" w:sz="0" w:space="0" w:color="auto"/>
      </w:divBdr>
    </w:div>
    <w:div w:id="112396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ragomen.com/about/offices/amsterda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fragomen.com/about/offices/amsterdam" TargetMode="External"/><Relationship Id="rId4" Type="http://schemas.openxmlformats.org/officeDocument/2006/relationships/styles" Target="styles.xml"/><Relationship Id="rId9" Type="http://schemas.openxmlformats.org/officeDocument/2006/relationships/hyperlink" Target="mailto:amsterdaminfo@fragomen.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ird &amp; Bird">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 A D M I N ! 4 8 5 5 7 7 9 6 . 1 < / d o c u m e n t i d >  
     < s e n d e r i d > A W I T < / s e n d e r i d >  
     < s e n d e r e m a i l > A N N E M I J N . W I T K A M @ T W O B I R D S . C O M < / s e n d e r e m a i l >  
     < l a s t m o d i f i e d > 2 0 2 1 - 0 3 - 2 2 T 1 5 : 3 4 : 0 0 . 0 0 0 0 0 0 0 + 0 1 : 0 0 < / l a s t m o d i f i e d >  
     < d a t a b a s e > A D M I N < / 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D8F91-E1A7-4C9D-9E11-6FCF007F00C9}">
  <ds:schemaRefs>
    <ds:schemaRef ds:uri="http://www.imanage.com/work/xmlschema"/>
  </ds:schemaRefs>
</ds:datastoreItem>
</file>

<file path=customXml/itemProps2.xml><?xml version="1.0" encoding="utf-8"?>
<ds:datastoreItem xmlns:ds="http://schemas.openxmlformats.org/officeDocument/2006/customXml" ds:itemID="{2768B849-76E1-48F3-BAB2-41997EDA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Birrell, Douglas</dc:creator>
  <cp:lastModifiedBy>Douglas Birrell</cp:lastModifiedBy>
  <cp:revision>2</cp:revision>
  <dcterms:created xsi:type="dcterms:W3CDTF">2021-10-15T15:54:00Z</dcterms:created>
  <dcterms:modified xsi:type="dcterms:W3CDTF">2021-10-15T15:54:00Z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
  </property>
</Properties>
</file>